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F2BF" w14:textId="046D8B7B" w:rsidR="009E6618" w:rsidRPr="007A3506" w:rsidRDefault="001C56DB" w:rsidP="00A70EE6">
      <w:pPr>
        <w:tabs>
          <w:tab w:val="right" w:pos="9356"/>
        </w:tabs>
        <w:spacing w:line="360" w:lineRule="auto"/>
        <w:rPr>
          <w:rFonts w:ascii="Arial" w:hAnsi="Arial" w:cs="Arial"/>
        </w:rPr>
      </w:pPr>
      <w:bookmarkStart w:id="0" w:name="_Hlk67902143"/>
      <w:r w:rsidRPr="005F078A">
        <w:rPr>
          <w:rFonts w:ascii="Arial" w:hAnsi="Arial"/>
          <w:noProof/>
          <w:sz w:val="28"/>
          <w:szCs w:val="28"/>
          <w:lang w:val="de-AT"/>
        </w:rPr>
        <mc:AlternateContent>
          <mc:Choice Requires="wps">
            <w:drawing>
              <wp:anchor distT="45720" distB="45720" distL="114300" distR="114300" simplePos="0" relativeHeight="251659264" behindDoc="0" locked="0" layoutInCell="1" allowOverlap="1" wp14:anchorId="4C469B39" wp14:editId="6CA71099">
                <wp:simplePos x="0" y="0"/>
                <wp:positionH relativeFrom="column">
                  <wp:posOffset>3306445</wp:posOffset>
                </wp:positionH>
                <wp:positionV relativeFrom="paragraph">
                  <wp:posOffset>10160</wp:posOffset>
                </wp:positionV>
                <wp:extent cx="2727960" cy="1404620"/>
                <wp:effectExtent l="0" t="0" r="1524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C754676" w14:textId="324AC1DC" w:rsidR="001C56DB" w:rsidRDefault="001C56DB" w:rsidP="001C56DB">
                            <w:pPr>
                              <w:rPr>
                                <w:rFonts w:ascii="Arial" w:hAnsi="Arial" w:cs="Arial"/>
                              </w:rPr>
                            </w:pPr>
                            <w:r w:rsidRPr="005F078A">
                              <w:rPr>
                                <w:rFonts w:ascii="Arial" w:hAnsi="Arial" w:cs="Arial"/>
                              </w:rPr>
                              <w:t>Stadtgemeinde Oberpullendorf</w:t>
                            </w:r>
                          </w:p>
                          <w:p w14:paraId="78FBF188" w14:textId="77777777" w:rsidR="00C216B3" w:rsidRPr="00C216B3" w:rsidRDefault="00C216B3" w:rsidP="001C56DB">
                            <w:pPr>
                              <w:rPr>
                                <w:rFonts w:ascii="Arial" w:hAnsi="Arial" w:cs="Arial"/>
                                <w:sz w:val="16"/>
                                <w:szCs w:val="16"/>
                              </w:rPr>
                            </w:pPr>
                          </w:p>
                          <w:p w14:paraId="32B020C2" w14:textId="77777777" w:rsidR="001C56DB" w:rsidRPr="005F078A" w:rsidRDefault="001C56DB" w:rsidP="001C56DB">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1B064BF8" w14:textId="77777777" w:rsidR="00C216B3" w:rsidRPr="00C216B3" w:rsidRDefault="00C216B3" w:rsidP="001C56DB">
                            <w:pPr>
                              <w:rPr>
                                <w:rFonts w:ascii="Arial" w:hAnsi="Arial" w:cs="Arial"/>
                                <w:sz w:val="16"/>
                                <w:szCs w:val="16"/>
                              </w:rPr>
                            </w:pPr>
                          </w:p>
                          <w:p w14:paraId="62B879F6" w14:textId="7FE457D9" w:rsidR="001C56DB" w:rsidRDefault="001C56DB" w:rsidP="001C56DB">
                            <w:pPr>
                              <w:rPr>
                                <w:rFonts w:ascii="Arial" w:hAnsi="Arial" w:cs="Arial"/>
                                <w:sz w:val="20"/>
                              </w:rPr>
                            </w:pPr>
                            <w:r w:rsidRPr="005F078A">
                              <w:rPr>
                                <w:rFonts w:ascii="Arial" w:hAnsi="Arial" w:cs="Arial"/>
                              </w:rPr>
                              <w:t>Bundesgebühr:</w:t>
                            </w:r>
                            <w:proofErr w:type="gramStart"/>
                            <w:r w:rsidR="00C216B3">
                              <w:rPr>
                                <w:rFonts w:ascii="Arial" w:hAnsi="Arial" w:cs="Arial"/>
                              </w:rPr>
                              <w:tab/>
                              <w:t xml:space="preserve">  </w:t>
                            </w:r>
                            <w:r w:rsidR="00E52EBF">
                              <w:rPr>
                                <w:rFonts w:ascii="Arial" w:hAnsi="Arial" w:cs="Arial"/>
                                <w:sz w:val="20"/>
                              </w:rPr>
                              <w:t>G</w:t>
                            </w:r>
                            <w:r w:rsidR="007C3646" w:rsidRPr="007C3646">
                              <w:rPr>
                                <w:rFonts w:ascii="Arial" w:hAnsi="Arial" w:cs="Arial"/>
                                <w:sz w:val="20"/>
                              </w:rPr>
                              <w:t>ebührenfrei</w:t>
                            </w:r>
                            <w:proofErr w:type="gramEnd"/>
                          </w:p>
                          <w:p w14:paraId="11906D42" w14:textId="60CCCCF7" w:rsidR="00C216B3" w:rsidRPr="00C216B3" w:rsidRDefault="00C216B3" w:rsidP="001C56DB">
                            <w:pPr>
                              <w:rPr>
                                <w:rFonts w:ascii="Arial" w:hAnsi="Arial" w:cs="Arial"/>
                                <w:szCs w:val="24"/>
                              </w:rPr>
                            </w:pPr>
                            <w:r w:rsidRPr="00C216B3">
                              <w:rPr>
                                <w:rFonts w:ascii="Arial" w:hAnsi="Arial" w:cs="Arial"/>
                                <w:szCs w:val="24"/>
                              </w:rPr>
                              <w:t>Verwaltungsabgabe:</w:t>
                            </w:r>
                            <w:r>
                              <w:rPr>
                                <w:rFonts w:ascii="Arial" w:hAnsi="Arial" w:cs="Arial"/>
                                <w:szCs w:val="24"/>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69B39" id="_x0000_t202" coordsize="21600,21600" o:spt="202" path="m,l,21600r21600,l21600,xe">
                <v:stroke joinstyle="miter"/>
                <v:path gradientshapeok="t" o:connecttype="rect"/>
              </v:shapetype>
              <v:shape id="Textfeld 2" o:spid="_x0000_s1026" type="#_x0000_t202" style="position:absolute;margin-left:260.35pt;margin-top:.8pt;width:214.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" fillcolor="window" strokecolor="windowText" strokeweight="1pt">
                <v:textbox style="mso-fit-shape-to-text:t">
                  <w:txbxContent>
                    <w:p w14:paraId="2C754676" w14:textId="324AC1DC" w:rsidR="001C56DB" w:rsidRDefault="001C56DB" w:rsidP="001C56DB">
                      <w:pPr>
                        <w:rPr>
                          <w:rFonts w:ascii="Arial" w:hAnsi="Arial" w:cs="Arial"/>
                        </w:rPr>
                      </w:pPr>
                      <w:r w:rsidRPr="005F078A">
                        <w:rPr>
                          <w:rFonts w:ascii="Arial" w:hAnsi="Arial" w:cs="Arial"/>
                        </w:rPr>
                        <w:t>Stadtgemeinde Oberpullendorf</w:t>
                      </w:r>
                    </w:p>
                    <w:p w14:paraId="78FBF188" w14:textId="77777777" w:rsidR="00C216B3" w:rsidRPr="00C216B3" w:rsidRDefault="00C216B3" w:rsidP="001C56DB">
                      <w:pPr>
                        <w:rPr>
                          <w:rFonts w:ascii="Arial" w:hAnsi="Arial" w:cs="Arial"/>
                          <w:sz w:val="16"/>
                          <w:szCs w:val="16"/>
                        </w:rPr>
                      </w:pPr>
                    </w:p>
                    <w:p w14:paraId="32B020C2" w14:textId="77777777" w:rsidR="001C56DB" w:rsidRPr="005F078A" w:rsidRDefault="001C56DB" w:rsidP="001C56DB">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1B064BF8" w14:textId="77777777" w:rsidR="00C216B3" w:rsidRPr="00C216B3" w:rsidRDefault="00C216B3" w:rsidP="001C56DB">
                      <w:pPr>
                        <w:rPr>
                          <w:rFonts w:ascii="Arial" w:hAnsi="Arial" w:cs="Arial"/>
                          <w:sz w:val="16"/>
                          <w:szCs w:val="16"/>
                        </w:rPr>
                      </w:pPr>
                    </w:p>
                    <w:p w14:paraId="62B879F6" w14:textId="7FE457D9" w:rsidR="001C56DB" w:rsidRDefault="001C56DB" w:rsidP="001C56DB">
                      <w:pPr>
                        <w:rPr>
                          <w:rFonts w:ascii="Arial" w:hAnsi="Arial" w:cs="Arial"/>
                          <w:sz w:val="20"/>
                        </w:rPr>
                      </w:pPr>
                      <w:r w:rsidRPr="005F078A">
                        <w:rPr>
                          <w:rFonts w:ascii="Arial" w:hAnsi="Arial" w:cs="Arial"/>
                        </w:rPr>
                        <w:t>Bundesgebühr:</w:t>
                      </w:r>
                      <w:proofErr w:type="gramStart"/>
                      <w:r w:rsidR="00C216B3">
                        <w:rPr>
                          <w:rFonts w:ascii="Arial" w:hAnsi="Arial" w:cs="Arial"/>
                        </w:rPr>
                        <w:tab/>
                        <w:t xml:space="preserve">  </w:t>
                      </w:r>
                      <w:r w:rsidR="00E52EBF">
                        <w:rPr>
                          <w:rFonts w:ascii="Arial" w:hAnsi="Arial" w:cs="Arial"/>
                          <w:sz w:val="20"/>
                        </w:rPr>
                        <w:t>G</w:t>
                      </w:r>
                      <w:r w:rsidR="007C3646" w:rsidRPr="007C3646">
                        <w:rPr>
                          <w:rFonts w:ascii="Arial" w:hAnsi="Arial" w:cs="Arial"/>
                          <w:sz w:val="20"/>
                        </w:rPr>
                        <w:t>ebührenfrei</w:t>
                      </w:r>
                      <w:proofErr w:type="gramEnd"/>
                    </w:p>
                    <w:p w14:paraId="11906D42" w14:textId="60CCCCF7" w:rsidR="00C216B3" w:rsidRPr="00C216B3" w:rsidRDefault="00C216B3" w:rsidP="001C56DB">
                      <w:pPr>
                        <w:rPr>
                          <w:rFonts w:ascii="Arial" w:hAnsi="Arial" w:cs="Arial"/>
                          <w:szCs w:val="24"/>
                        </w:rPr>
                      </w:pPr>
                      <w:r w:rsidRPr="00C216B3">
                        <w:rPr>
                          <w:rFonts w:ascii="Arial" w:hAnsi="Arial" w:cs="Arial"/>
                          <w:szCs w:val="24"/>
                        </w:rPr>
                        <w:t>Verwaltungsabgabe:</w:t>
                      </w:r>
                      <w:r>
                        <w:rPr>
                          <w:rFonts w:ascii="Arial" w:hAnsi="Arial" w:cs="Arial"/>
                          <w:szCs w:val="24"/>
                        </w:rPr>
                        <w:t xml:space="preserve"> € </w:t>
                      </w:r>
                    </w:p>
                  </w:txbxContent>
                </v:textbox>
                <w10:wrap type="square"/>
              </v:shape>
            </w:pict>
          </mc:Fallback>
        </mc:AlternateContent>
      </w:r>
      <w:r w:rsidR="00CD3FF0">
        <w:rPr>
          <w:rFonts w:ascii="Arial" w:hAnsi="Arial" w:cs="Arial"/>
        </w:rPr>
        <w:t>______________________________</w:t>
      </w:r>
      <w:r w:rsidR="00A70EE6" w:rsidRPr="007A3506">
        <w:rPr>
          <w:rFonts w:ascii="Arial" w:hAnsi="Arial" w:cs="Arial"/>
          <w:sz w:val="20"/>
        </w:rPr>
        <w:tab/>
      </w:r>
    </w:p>
    <w:p w14:paraId="3E60695F" w14:textId="63028AB5" w:rsidR="009E6618" w:rsidRPr="007A3506" w:rsidRDefault="00CD3FF0" w:rsidP="00A70EE6">
      <w:pPr>
        <w:tabs>
          <w:tab w:val="right" w:pos="9356"/>
        </w:tabs>
        <w:spacing w:line="360" w:lineRule="auto"/>
        <w:rPr>
          <w:rFonts w:ascii="Arial" w:hAnsi="Arial" w:cs="Arial"/>
        </w:rPr>
      </w:pPr>
      <w:r>
        <w:rPr>
          <w:rFonts w:ascii="Arial" w:hAnsi="Arial" w:cs="Arial"/>
        </w:rPr>
        <w:t>______________________________</w:t>
      </w:r>
      <w:r w:rsidR="00A70EE6" w:rsidRPr="007A3506">
        <w:rPr>
          <w:rFonts w:ascii="Arial" w:hAnsi="Arial" w:cs="Arial"/>
        </w:rPr>
        <w:tab/>
      </w:r>
    </w:p>
    <w:p w14:paraId="13B72F24" w14:textId="75059E45" w:rsidR="007A3506" w:rsidRPr="007A3506" w:rsidRDefault="00CD3FF0" w:rsidP="00A70EE6">
      <w:pPr>
        <w:tabs>
          <w:tab w:val="right" w:pos="9356"/>
        </w:tabs>
        <w:spacing w:line="360" w:lineRule="auto"/>
        <w:rPr>
          <w:rFonts w:ascii="Arial" w:hAnsi="Arial" w:cs="Arial"/>
          <w:sz w:val="20"/>
        </w:rPr>
      </w:pPr>
      <w:r>
        <w:rPr>
          <w:rFonts w:ascii="Arial" w:hAnsi="Arial" w:cs="Arial"/>
        </w:rPr>
        <w:t>______________________________</w:t>
      </w:r>
    </w:p>
    <w:p w14:paraId="75983272" w14:textId="52452A4E" w:rsidR="009E6618" w:rsidRPr="007A3506" w:rsidRDefault="007A3506" w:rsidP="00A70EE6">
      <w:pPr>
        <w:tabs>
          <w:tab w:val="right" w:pos="9356"/>
        </w:tabs>
        <w:spacing w:line="360" w:lineRule="auto"/>
        <w:rPr>
          <w:rFonts w:ascii="Arial" w:hAnsi="Arial" w:cs="Arial"/>
        </w:rPr>
      </w:pPr>
      <w:r w:rsidRPr="007A3506">
        <w:rPr>
          <w:rFonts w:ascii="Arial" w:hAnsi="Arial" w:cs="Arial"/>
          <w:sz w:val="20"/>
        </w:rPr>
        <w:t>Tel. Nr.</w:t>
      </w:r>
      <w:r w:rsidR="001C56DB">
        <w:rPr>
          <w:rFonts w:ascii="Arial" w:hAnsi="Arial" w:cs="Arial"/>
          <w:sz w:val="20"/>
        </w:rPr>
        <w:t>:</w:t>
      </w:r>
      <w:r w:rsidRPr="007A3506">
        <w:rPr>
          <w:rFonts w:ascii="Arial" w:hAnsi="Arial" w:cs="Arial"/>
          <w:sz w:val="20"/>
        </w:rPr>
        <w:t xml:space="preserve"> </w:t>
      </w:r>
      <w:r w:rsidR="00CD3FF0">
        <w:rPr>
          <w:rFonts w:ascii="Arial" w:hAnsi="Arial" w:cs="Arial"/>
          <w:sz w:val="20"/>
        </w:rPr>
        <w:t>_____________________________</w:t>
      </w:r>
      <w:r w:rsidR="00CD3FF0">
        <w:rPr>
          <w:rFonts w:ascii="Arial" w:hAnsi="Arial" w:cs="Arial"/>
          <w:sz w:val="20"/>
        </w:rPr>
        <w:tab/>
      </w:r>
      <w:r w:rsidR="00CD3FF0">
        <w:rPr>
          <w:rFonts w:ascii="Arial" w:hAnsi="Arial" w:cs="Arial"/>
          <w:sz w:val="20"/>
        </w:rPr>
        <w:tab/>
      </w:r>
    </w:p>
    <w:p w14:paraId="6AD42C5C" w14:textId="6B0969E4" w:rsidR="007A3506" w:rsidRDefault="009E6618" w:rsidP="004777DF">
      <w:pPr>
        <w:tabs>
          <w:tab w:val="right" w:pos="9356"/>
        </w:tabs>
        <w:spacing w:line="360" w:lineRule="auto"/>
        <w:rPr>
          <w:rFonts w:ascii="Arial" w:hAnsi="Arial" w:cs="Arial"/>
          <w:sz w:val="18"/>
          <w:szCs w:val="18"/>
        </w:rPr>
      </w:pPr>
      <w:r w:rsidRPr="007A3506">
        <w:rPr>
          <w:rFonts w:ascii="Arial" w:hAnsi="Arial" w:cs="Arial"/>
          <w:sz w:val="18"/>
          <w:szCs w:val="18"/>
        </w:rPr>
        <w:t>Name(n) und Anschrift(en) der(s) Bauwerber(s</w:t>
      </w:r>
      <w:r w:rsidR="00A5439A">
        <w:rPr>
          <w:rFonts w:ascii="Arial" w:hAnsi="Arial" w:cs="Arial"/>
          <w:sz w:val="18"/>
          <w:szCs w:val="18"/>
        </w:rPr>
        <w:t>/-in)</w:t>
      </w:r>
      <w:bookmarkEnd w:id="0"/>
      <w:r w:rsidR="004777DF" w:rsidRPr="00A70EE6">
        <w:rPr>
          <w:rFonts w:ascii="Arial" w:hAnsi="Arial" w:cs="Arial"/>
          <w:sz w:val="18"/>
          <w:szCs w:val="18"/>
        </w:rPr>
        <w:tab/>
      </w:r>
    </w:p>
    <w:p w14:paraId="554EB178" w14:textId="77777777" w:rsidR="00C216B3" w:rsidRDefault="00EE593B" w:rsidP="00EE593B">
      <w:pPr>
        <w:spacing w:line="360" w:lineRule="auto"/>
        <w:ind w:right="-92"/>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113304FE" w14:textId="4479C933" w:rsidR="007C3646" w:rsidRDefault="004777DF" w:rsidP="00CD3FF0">
      <w:pPr>
        <w:spacing w:line="360" w:lineRule="auto"/>
        <w:ind w:left="4963" w:right="-92" w:firstLine="709"/>
        <w:jc w:val="right"/>
        <w:rPr>
          <w:rFonts w:ascii="Arial" w:hAnsi="Arial" w:cs="Arial"/>
          <w:sz w:val="18"/>
          <w:szCs w:val="18"/>
        </w:rPr>
      </w:pPr>
      <w:r w:rsidRPr="00A70EE6">
        <w:rPr>
          <w:rFonts w:ascii="Arial" w:hAnsi="Arial" w:cs="Arial"/>
          <w:sz w:val="18"/>
          <w:szCs w:val="18"/>
        </w:rPr>
        <w:t xml:space="preserve">Datum: </w:t>
      </w:r>
      <w:r w:rsidR="00CD3FF0">
        <w:rPr>
          <w:rFonts w:ascii="Arial" w:hAnsi="Arial" w:cs="Arial"/>
          <w:sz w:val="18"/>
          <w:szCs w:val="18"/>
        </w:rPr>
        <w:t>_________________</w:t>
      </w:r>
    </w:p>
    <w:p w14:paraId="1A9273F2" w14:textId="77777777" w:rsidR="00EE593B" w:rsidRPr="00EE593B" w:rsidRDefault="00EE593B" w:rsidP="00EE593B">
      <w:pPr>
        <w:spacing w:line="360" w:lineRule="auto"/>
        <w:ind w:right="-92"/>
        <w:jc w:val="center"/>
        <w:rPr>
          <w:rFonts w:ascii="Arial" w:hAnsi="Arial" w:cs="Arial"/>
          <w:sz w:val="16"/>
          <w:szCs w:val="16"/>
        </w:rPr>
      </w:pPr>
    </w:p>
    <w:tbl>
      <w:tblPr>
        <w:tblStyle w:val="Tabellenraster"/>
        <w:tblW w:w="9525" w:type="dxa"/>
        <w:tblInd w:w="108" w:type="dxa"/>
        <w:tblLook w:val="04A0" w:firstRow="1" w:lastRow="0" w:firstColumn="1" w:lastColumn="0" w:noHBand="0" w:noVBand="1"/>
      </w:tblPr>
      <w:tblGrid>
        <w:gridCol w:w="7181"/>
        <w:gridCol w:w="2344"/>
      </w:tblGrid>
      <w:tr w:rsidR="00611206" w14:paraId="636C80CF" w14:textId="77777777" w:rsidTr="00CD3FF0">
        <w:trPr>
          <w:trHeight w:val="1269"/>
        </w:trPr>
        <w:tc>
          <w:tcPr>
            <w:tcW w:w="7181" w:type="dxa"/>
            <w:tcBorders>
              <w:top w:val="nil"/>
              <w:left w:val="nil"/>
              <w:bottom w:val="nil"/>
              <w:right w:val="single" w:sz="4" w:space="0" w:color="auto"/>
            </w:tcBorders>
            <w:hideMark/>
          </w:tcPr>
          <w:p w14:paraId="41A997D8" w14:textId="77777777" w:rsidR="00611206" w:rsidRDefault="00611206" w:rsidP="009E3825">
            <w:pPr>
              <w:ind w:left="-108"/>
              <w:rPr>
                <w:rFonts w:ascii="Arial" w:hAnsi="Arial" w:cs="Arial"/>
                <w:b/>
                <w:lang w:val="de-AT" w:eastAsia="de-AT"/>
              </w:rPr>
            </w:pPr>
            <w:r>
              <w:rPr>
                <w:rFonts w:ascii="Arial" w:hAnsi="Arial" w:cs="Arial"/>
                <w:b/>
                <w:lang w:val="de-AT" w:eastAsia="de-AT"/>
              </w:rPr>
              <w:t>An die</w:t>
            </w:r>
          </w:p>
          <w:p w14:paraId="2233193B" w14:textId="77777777" w:rsidR="00611206" w:rsidRDefault="00611206" w:rsidP="009E3825">
            <w:pPr>
              <w:tabs>
                <w:tab w:val="right" w:pos="9356"/>
              </w:tabs>
              <w:ind w:left="-108"/>
              <w:rPr>
                <w:rFonts w:ascii="Arial" w:hAnsi="Arial" w:cs="Arial"/>
                <w:b/>
                <w:lang w:val="de-AT" w:eastAsia="de-AT"/>
              </w:rPr>
            </w:pPr>
            <w:r>
              <w:rPr>
                <w:rFonts w:ascii="Arial" w:hAnsi="Arial" w:cs="Arial"/>
                <w:b/>
                <w:lang w:val="de-AT" w:eastAsia="de-AT"/>
              </w:rPr>
              <w:t>Baubehörde I. Instanz</w:t>
            </w:r>
          </w:p>
          <w:p w14:paraId="1D5BA528" w14:textId="77777777" w:rsidR="00611206" w:rsidRDefault="00611206" w:rsidP="009E3825">
            <w:pPr>
              <w:ind w:left="-108"/>
              <w:rPr>
                <w:rFonts w:ascii="Arial" w:hAnsi="Arial" w:cs="Arial"/>
                <w:b/>
                <w:lang w:val="de-AT" w:eastAsia="de-AT"/>
              </w:rPr>
            </w:pPr>
            <w:r>
              <w:rPr>
                <w:rFonts w:ascii="Arial" w:hAnsi="Arial" w:cs="Arial"/>
                <w:b/>
                <w:lang w:val="de-AT" w:eastAsia="de-AT"/>
              </w:rPr>
              <w:t>p.a. Gemeindeamt</w:t>
            </w:r>
          </w:p>
          <w:p w14:paraId="5FDBB643" w14:textId="77777777" w:rsidR="00611206" w:rsidRPr="009D5A1D" w:rsidRDefault="007A3506" w:rsidP="009E3825">
            <w:pPr>
              <w:ind w:left="-108"/>
              <w:rPr>
                <w:rFonts w:ascii="Arial" w:hAnsi="Arial" w:cs="Arial"/>
                <w:b/>
                <w:color w:val="FF0000"/>
                <w:lang w:val="de-AT" w:eastAsia="de-AT"/>
              </w:rPr>
            </w:pPr>
            <w:r>
              <w:rPr>
                <w:rFonts w:ascii="Arial" w:hAnsi="Arial" w:cs="Arial"/>
                <w:b/>
                <w:u w:val="single"/>
              </w:rPr>
              <w:t>7350 Oberpullendorf</w:t>
            </w:r>
          </w:p>
        </w:tc>
        <w:tc>
          <w:tcPr>
            <w:tcW w:w="2344" w:type="dxa"/>
            <w:tcBorders>
              <w:top w:val="single" w:sz="4" w:space="0" w:color="auto"/>
              <w:left w:val="single" w:sz="4" w:space="0" w:color="auto"/>
              <w:bottom w:val="single" w:sz="4" w:space="0" w:color="auto"/>
              <w:right w:val="single" w:sz="4" w:space="0" w:color="auto"/>
            </w:tcBorders>
          </w:tcPr>
          <w:p w14:paraId="0AEC142A"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1DCE5159" w14:textId="77777777" w:rsidR="00611206" w:rsidRDefault="00611206">
            <w:pPr>
              <w:jc w:val="center"/>
              <w:rPr>
                <w:rFonts w:ascii="Arial" w:hAnsi="Arial" w:cs="Arial"/>
                <w:sz w:val="12"/>
                <w:szCs w:val="12"/>
                <w:lang w:val="de-AT" w:eastAsia="de-AT"/>
              </w:rPr>
            </w:pPr>
          </w:p>
          <w:p w14:paraId="0F137EC1"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79F26729"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2C01A3AE" w14:textId="6D534FF3" w:rsidR="001912CE" w:rsidRPr="00EE593B" w:rsidRDefault="00611206" w:rsidP="007C3646">
      <w:pPr>
        <w:tabs>
          <w:tab w:val="right" w:pos="9356"/>
        </w:tabs>
        <w:spacing w:before="120"/>
        <w:ind w:left="709"/>
        <w:rPr>
          <w:rFonts w:ascii="Arial" w:hAnsi="Arial" w:cs="Arial"/>
          <w:sz w:val="16"/>
          <w:szCs w:val="16"/>
        </w:rPr>
      </w:pPr>
      <w:bookmarkStart w:id="1" w:name="_Hlk93916626"/>
      <w:r w:rsidRPr="00EE593B">
        <w:rPr>
          <w:rFonts w:ascii="Arial" w:hAnsi="Arial" w:cs="Arial"/>
          <w:b/>
          <w:sz w:val="16"/>
          <w:szCs w:val="16"/>
        </w:rPr>
        <w:tab/>
      </w:r>
    </w:p>
    <w:p w14:paraId="55F1149D" w14:textId="77777777" w:rsidR="001912CE" w:rsidRPr="008A3FFC" w:rsidRDefault="001912CE" w:rsidP="007C3646">
      <w:pPr>
        <w:pBdr>
          <w:top w:val="single" w:sz="6" w:space="1" w:color="auto" w:shadow="1"/>
          <w:left w:val="single" w:sz="6" w:space="1" w:color="auto" w:shadow="1"/>
          <w:bottom w:val="single" w:sz="6" w:space="1" w:color="auto" w:shadow="1"/>
          <w:right w:val="single" w:sz="6" w:space="3" w:color="auto" w:shadow="1"/>
        </w:pBdr>
        <w:shd w:val="clear" w:color="auto" w:fill="D9D9D9" w:themeFill="background1" w:themeFillShade="D9"/>
        <w:jc w:val="center"/>
        <w:rPr>
          <w:rFonts w:ascii="Arial" w:hAnsi="Arial" w:cs="Arial"/>
          <w:b/>
          <w:sz w:val="8"/>
        </w:rPr>
      </w:pPr>
    </w:p>
    <w:p w14:paraId="1CB0B30A" w14:textId="427F2CEA" w:rsidR="001912CE" w:rsidRPr="00C33616" w:rsidRDefault="000F6728" w:rsidP="00416064">
      <w:pPr>
        <w:pBdr>
          <w:top w:val="single" w:sz="6" w:space="1" w:color="auto" w:shadow="1"/>
          <w:left w:val="single" w:sz="6" w:space="1" w:color="auto" w:shadow="1"/>
          <w:bottom w:val="single" w:sz="6" w:space="1" w:color="auto" w:shadow="1"/>
          <w:right w:val="single" w:sz="6" w:space="3" w:color="auto" w:shadow="1"/>
        </w:pBdr>
        <w:shd w:val="clear" w:color="auto" w:fill="D9D9D9" w:themeFill="background1" w:themeFillShade="D9"/>
        <w:tabs>
          <w:tab w:val="left" w:pos="480"/>
          <w:tab w:val="center" w:pos="4703"/>
        </w:tabs>
        <w:spacing w:line="360" w:lineRule="auto"/>
        <w:rPr>
          <w:rFonts w:ascii="Arial" w:hAnsi="Arial" w:cs="Arial"/>
          <w:b/>
          <w:sz w:val="28"/>
          <w:lang w:val="de-AT"/>
        </w:rPr>
      </w:pPr>
      <w:r>
        <w:rPr>
          <w:rFonts w:ascii="Arial" w:hAnsi="Arial" w:cs="Arial"/>
          <w:b/>
          <w:sz w:val="28"/>
          <w:lang w:val="it-IT"/>
        </w:rPr>
        <w:tab/>
      </w:r>
      <w:r>
        <w:rPr>
          <w:rFonts w:ascii="Arial" w:hAnsi="Arial" w:cs="Arial"/>
          <w:b/>
          <w:sz w:val="28"/>
          <w:lang w:val="it-IT"/>
        </w:rPr>
        <w:tab/>
      </w:r>
      <w:r w:rsidR="00C33616" w:rsidRPr="00597A48">
        <w:rPr>
          <w:rFonts w:ascii="Arial" w:hAnsi="Arial" w:cs="Arial"/>
          <w:b/>
          <w:sz w:val="28"/>
          <w:lang w:val="de-AT"/>
        </w:rPr>
        <w:t>M I</w:t>
      </w:r>
      <w:r w:rsidR="00C33616" w:rsidRPr="00C33616">
        <w:rPr>
          <w:rFonts w:ascii="Arial" w:hAnsi="Arial" w:cs="Arial"/>
          <w:b/>
          <w:sz w:val="28"/>
          <w:lang w:val="de-AT"/>
        </w:rPr>
        <w:t xml:space="preserve"> T </w:t>
      </w:r>
      <w:proofErr w:type="spellStart"/>
      <w:r w:rsidR="00C33616" w:rsidRPr="00C33616">
        <w:rPr>
          <w:rFonts w:ascii="Arial" w:hAnsi="Arial" w:cs="Arial"/>
          <w:b/>
          <w:sz w:val="28"/>
          <w:lang w:val="de-AT"/>
        </w:rPr>
        <w:t>T</w:t>
      </w:r>
      <w:proofErr w:type="spellEnd"/>
      <w:r w:rsidR="00C33616" w:rsidRPr="00C33616">
        <w:rPr>
          <w:rFonts w:ascii="Arial" w:hAnsi="Arial" w:cs="Arial"/>
          <w:b/>
          <w:sz w:val="28"/>
          <w:lang w:val="de-AT"/>
        </w:rPr>
        <w:t xml:space="preserve"> E</w:t>
      </w:r>
      <w:r w:rsidR="00BA22FD" w:rsidRPr="00C33616">
        <w:rPr>
          <w:rFonts w:ascii="Arial" w:hAnsi="Arial" w:cs="Arial"/>
          <w:b/>
          <w:sz w:val="28"/>
          <w:lang w:val="de-AT"/>
        </w:rPr>
        <w:t xml:space="preserve"> I L U</w:t>
      </w:r>
      <w:r w:rsidR="00C33616">
        <w:rPr>
          <w:rFonts w:ascii="Arial" w:hAnsi="Arial" w:cs="Arial"/>
          <w:b/>
          <w:sz w:val="28"/>
          <w:lang w:val="de-AT"/>
        </w:rPr>
        <w:t xml:space="preserve"> </w:t>
      </w:r>
      <w:r w:rsidR="00BA22FD" w:rsidRPr="00C33616">
        <w:rPr>
          <w:rFonts w:ascii="Arial" w:hAnsi="Arial" w:cs="Arial"/>
          <w:b/>
          <w:sz w:val="28"/>
          <w:lang w:val="de-AT"/>
        </w:rPr>
        <w:t>N G</w:t>
      </w:r>
    </w:p>
    <w:p w14:paraId="41D13E9B" w14:textId="77777777" w:rsidR="001912CE" w:rsidRPr="000F6728" w:rsidRDefault="00136B0B" w:rsidP="00416064">
      <w:pPr>
        <w:pBdr>
          <w:top w:val="single" w:sz="6" w:space="1" w:color="auto" w:shadow="1"/>
          <w:left w:val="single" w:sz="6" w:space="1" w:color="auto" w:shadow="1"/>
          <w:bottom w:val="single" w:sz="6" w:space="1" w:color="auto" w:shadow="1"/>
          <w:right w:val="single" w:sz="6" w:space="3" w:color="auto" w:shadow="1"/>
        </w:pBdr>
        <w:shd w:val="clear" w:color="auto" w:fill="D9D9D9" w:themeFill="background1" w:themeFillShade="D9"/>
        <w:spacing w:line="360" w:lineRule="auto"/>
        <w:jc w:val="center"/>
        <w:rPr>
          <w:rFonts w:ascii="Arial" w:hAnsi="Arial" w:cs="Arial"/>
          <w:b/>
        </w:rPr>
      </w:pPr>
      <w:r w:rsidRPr="000F6728">
        <w:rPr>
          <w:rFonts w:ascii="Arial" w:hAnsi="Arial" w:cs="Arial"/>
          <w:b/>
        </w:rPr>
        <w:t>eines</w:t>
      </w:r>
      <w:r w:rsidR="00BA22FD" w:rsidRPr="000F6728">
        <w:rPr>
          <w:rFonts w:ascii="Arial" w:hAnsi="Arial" w:cs="Arial"/>
          <w:b/>
        </w:rPr>
        <w:t xml:space="preserve"> geringfügige</w:t>
      </w:r>
      <w:r w:rsidRPr="000F6728">
        <w:rPr>
          <w:rFonts w:ascii="Arial" w:hAnsi="Arial" w:cs="Arial"/>
          <w:b/>
        </w:rPr>
        <w:t>n</w:t>
      </w:r>
      <w:r w:rsidR="00BA22FD" w:rsidRPr="000F6728">
        <w:rPr>
          <w:rFonts w:ascii="Arial" w:hAnsi="Arial" w:cs="Arial"/>
          <w:b/>
        </w:rPr>
        <w:t xml:space="preserve"> Bauvorhaben</w:t>
      </w:r>
      <w:r w:rsidRPr="000F6728">
        <w:rPr>
          <w:rFonts w:ascii="Arial" w:hAnsi="Arial" w:cs="Arial"/>
          <w:b/>
        </w:rPr>
        <w:t>s</w:t>
      </w:r>
    </w:p>
    <w:p w14:paraId="135B8E16" w14:textId="0E193AF4" w:rsidR="001912CE" w:rsidRPr="008A3FFC" w:rsidRDefault="00BA22FD" w:rsidP="00416064">
      <w:pPr>
        <w:pBdr>
          <w:top w:val="single" w:sz="6" w:space="1" w:color="auto" w:shadow="1"/>
          <w:left w:val="single" w:sz="6" w:space="1" w:color="auto" w:shadow="1"/>
          <w:bottom w:val="single" w:sz="6" w:space="1" w:color="auto" w:shadow="1"/>
          <w:right w:val="single" w:sz="6" w:space="3" w:color="auto" w:shadow="1"/>
        </w:pBdr>
        <w:shd w:val="clear" w:color="auto" w:fill="D9D9D9" w:themeFill="background1" w:themeFillShade="D9"/>
        <w:spacing w:line="360" w:lineRule="auto"/>
        <w:jc w:val="center"/>
        <w:rPr>
          <w:rFonts w:ascii="Arial" w:hAnsi="Arial" w:cs="Arial"/>
          <w:b/>
          <w:sz w:val="20"/>
        </w:rPr>
      </w:pPr>
      <w:r w:rsidRPr="00EE593B">
        <w:rPr>
          <w:rFonts w:ascii="Arial" w:hAnsi="Arial" w:cs="Arial"/>
          <w:bCs/>
          <w:sz w:val="20"/>
        </w:rPr>
        <w:t>gem. § 16</w:t>
      </w:r>
      <w:r w:rsidRPr="000F6728">
        <w:rPr>
          <w:rFonts w:ascii="Arial" w:hAnsi="Arial" w:cs="Arial"/>
          <w:b/>
          <w:sz w:val="20"/>
        </w:rPr>
        <w:t xml:space="preserve"> </w:t>
      </w:r>
      <w:proofErr w:type="spellStart"/>
      <w:r w:rsidR="00C47385" w:rsidRPr="00C33616">
        <w:rPr>
          <w:rFonts w:ascii="Arial" w:hAnsi="Arial" w:cs="Arial"/>
          <w:bCs/>
          <w:sz w:val="20"/>
        </w:rPr>
        <w:t>Bgld</w:t>
      </w:r>
      <w:proofErr w:type="spellEnd"/>
      <w:r w:rsidR="00416064">
        <w:rPr>
          <w:rFonts w:ascii="Arial" w:hAnsi="Arial" w:cs="Arial"/>
          <w:bCs/>
          <w:sz w:val="20"/>
        </w:rPr>
        <w:t>.</w:t>
      </w:r>
      <w:r w:rsidR="00C47385" w:rsidRPr="00C33616">
        <w:rPr>
          <w:rFonts w:ascii="Arial" w:hAnsi="Arial" w:cs="Arial"/>
          <w:bCs/>
          <w:sz w:val="20"/>
        </w:rPr>
        <w:t xml:space="preserve"> </w:t>
      </w:r>
      <w:proofErr w:type="spellStart"/>
      <w:r w:rsidRPr="00C33616">
        <w:rPr>
          <w:rFonts w:ascii="Arial" w:hAnsi="Arial" w:cs="Arial"/>
          <w:bCs/>
          <w:sz w:val="20"/>
        </w:rPr>
        <w:t>BauG</w:t>
      </w:r>
      <w:proofErr w:type="spellEnd"/>
      <w:r w:rsidRPr="00C33616">
        <w:rPr>
          <w:rFonts w:ascii="Arial" w:hAnsi="Arial" w:cs="Arial"/>
          <w:bCs/>
          <w:sz w:val="20"/>
        </w:rPr>
        <w:t xml:space="preserve"> 1997</w:t>
      </w:r>
      <w:r w:rsidR="00416064">
        <w:rPr>
          <w:rFonts w:ascii="Arial" w:hAnsi="Arial" w:cs="Arial"/>
          <w:bCs/>
          <w:sz w:val="20"/>
        </w:rPr>
        <w:t xml:space="preserve">LGBl: Nr.: 10/ 1998 </w:t>
      </w:r>
      <w:r w:rsidR="00EE593B">
        <w:rPr>
          <w:rFonts w:ascii="Arial" w:hAnsi="Arial" w:cs="Arial"/>
          <w:bCs/>
          <w:sz w:val="20"/>
        </w:rPr>
        <w:t>i. d. g. F.</w:t>
      </w:r>
      <w:r w:rsidR="00A70EE6" w:rsidRPr="00C33616">
        <w:rPr>
          <w:rFonts w:ascii="Arial" w:hAnsi="Arial" w:cs="Arial"/>
          <w:bCs/>
          <w:sz w:val="20"/>
        </w:rPr>
        <w:t xml:space="preserve"> (mindestens 14 Tage vor Baubeginn)</w:t>
      </w:r>
    </w:p>
    <w:p w14:paraId="3A66AA4C" w14:textId="77777777" w:rsidR="001912CE" w:rsidRPr="008A3FFC" w:rsidRDefault="001912CE" w:rsidP="007C3646">
      <w:pPr>
        <w:pBdr>
          <w:top w:val="single" w:sz="6" w:space="1" w:color="auto" w:shadow="1"/>
          <w:left w:val="single" w:sz="6" w:space="1" w:color="auto" w:shadow="1"/>
          <w:bottom w:val="single" w:sz="6" w:space="1" w:color="auto" w:shadow="1"/>
          <w:right w:val="single" w:sz="6" w:space="3" w:color="auto" w:shadow="1"/>
        </w:pBdr>
        <w:shd w:val="clear" w:color="auto" w:fill="D9D9D9" w:themeFill="background1" w:themeFillShade="D9"/>
        <w:jc w:val="center"/>
        <w:rPr>
          <w:rFonts w:ascii="Arial" w:hAnsi="Arial" w:cs="Arial"/>
          <w:sz w:val="8"/>
        </w:rPr>
      </w:pPr>
    </w:p>
    <w:bookmarkEnd w:id="1"/>
    <w:p w14:paraId="20CC60C3" w14:textId="77777777" w:rsidR="003565E9" w:rsidRPr="006A3531" w:rsidRDefault="003565E9" w:rsidP="00EE593B">
      <w:pPr>
        <w:spacing w:line="360" w:lineRule="auto"/>
        <w:jc w:val="both"/>
        <w:rPr>
          <w:rFonts w:ascii="Arial" w:hAnsi="Arial" w:cs="Arial"/>
          <w:b/>
          <w:sz w:val="4"/>
          <w:szCs w:val="4"/>
        </w:rPr>
      </w:pPr>
    </w:p>
    <w:p w14:paraId="0FA00A51" w14:textId="0D5C8116" w:rsidR="007A3506" w:rsidRDefault="00BA22FD" w:rsidP="003565E9">
      <w:pPr>
        <w:spacing w:line="360" w:lineRule="auto"/>
        <w:jc w:val="both"/>
        <w:rPr>
          <w:rFonts w:ascii="Arial" w:hAnsi="Arial" w:cs="Arial"/>
          <w:b/>
          <w:sz w:val="20"/>
        </w:rPr>
      </w:pPr>
      <w:r w:rsidRPr="008A3FFC">
        <w:rPr>
          <w:rFonts w:ascii="Arial" w:hAnsi="Arial" w:cs="Arial"/>
          <w:b/>
          <w:sz w:val="20"/>
        </w:rPr>
        <w:t>Ich/</w:t>
      </w:r>
      <w:r w:rsidR="00D426B4">
        <w:rPr>
          <w:rFonts w:ascii="Arial" w:hAnsi="Arial" w:cs="Arial"/>
          <w:b/>
          <w:sz w:val="20"/>
        </w:rPr>
        <w:t xml:space="preserve"> </w:t>
      </w:r>
      <w:r w:rsidRPr="008A3FFC">
        <w:rPr>
          <w:rFonts w:ascii="Arial" w:hAnsi="Arial" w:cs="Arial"/>
          <w:b/>
          <w:sz w:val="20"/>
        </w:rPr>
        <w:t xml:space="preserve">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w:t>
      </w:r>
      <w:r w:rsidR="001C56DB">
        <w:rPr>
          <w:rFonts w:ascii="Arial" w:hAnsi="Arial" w:cs="Arial"/>
          <w:b/>
          <w:sz w:val="20"/>
        </w:rPr>
        <w:t xml:space="preserve"> </w:t>
      </w:r>
      <w:r w:rsidR="0049334E">
        <w:rPr>
          <w:rFonts w:ascii="Arial" w:hAnsi="Arial" w:cs="Arial"/>
          <w:b/>
          <w:sz w:val="20"/>
        </w:rPr>
        <w:t>den</w:t>
      </w:r>
    </w:p>
    <w:p w14:paraId="09B87DB3" w14:textId="18A34241" w:rsidR="007A3506" w:rsidRDefault="008A3FFC" w:rsidP="003565E9">
      <w:pPr>
        <w:spacing w:line="360" w:lineRule="auto"/>
        <w:jc w:val="both"/>
        <w:rPr>
          <w:rFonts w:ascii="Arial" w:hAnsi="Arial" w:cs="Arial"/>
          <w:b/>
          <w:sz w:val="20"/>
        </w:rPr>
      </w:pPr>
      <w:r w:rsidRPr="008A3FFC">
        <w:rPr>
          <w:rFonts w:ascii="Arial" w:hAnsi="Arial" w:cs="Arial"/>
          <w:b/>
          <w:sz w:val="20"/>
        </w:rPr>
        <w:t>Grundstück</w:t>
      </w:r>
      <w:r w:rsidR="0049334E">
        <w:rPr>
          <w:rFonts w:ascii="Arial" w:hAnsi="Arial" w:cs="Arial"/>
          <w:b/>
          <w:sz w:val="20"/>
        </w:rPr>
        <w:t>(</w:t>
      </w:r>
      <w:r w:rsidR="001C56DB">
        <w:rPr>
          <w:rFonts w:ascii="Arial" w:hAnsi="Arial" w:cs="Arial"/>
          <w:b/>
          <w:sz w:val="20"/>
        </w:rPr>
        <w:t>-</w:t>
      </w:r>
      <w:r w:rsidR="0049334E">
        <w:rPr>
          <w:rFonts w:ascii="Arial" w:hAnsi="Arial" w:cs="Arial"/>
          <w:b/>
          <w:sz w:val="20"/>
        </w:rPr>
        <w:t>en)</w:t>
      </w:r>
      <w:r w:rsidRPr="008A3FFC">
        <w:rPr>
          <w:rFonts w:ascii="Arial" w:hAnsi="Arial" w:cs="Arial"/>
          <w:b/>
          <w:sz w:val="20"/>
        </w:rPr>
        <w:t xml:space="preserve"> Nr.</w:t>
      </w:r>
      <w:r w:rsidR="007A3506">
        <w:rPr>
          <w:rFonts w:ascii="Arial" w:hAnsi="Arial" w:cs="Arial"/>
          <w:b/>
          <w:sz w:val="20"/>
        </w:rPr>
        <w:t>:</w:t>
      </w:r>
      <w:r w:rsidRPr="008A3FFC">
        <w:rPr>
          <w:rFonts w:ascii="Arial" w:hAnsi="Arial" w:cs="Arial"/>
          <w:b/>
          <w:sz w:val="20"/>
        </w:rPr>
        <w:t> </w:t>
      </w:r>
      <w:r w:rsidR="00CD3FF0" w:rsidRPr="004F194E">
        <w:rPr>
          <w:rFonts w:ascii="Arial" w:hAnsi="Arial" w:cs="Arial"/>
          <w:bCs/>
          <w:sz w:val="20"/>
        </w:rPr>
        <w:t>_________________________</w:t>
      </w:r>
      <w:r w:rsidR="007A3506">
        <w:rPr>
          <w:rFonts w:ascii="Arial" w:hAnsi="Arial" w:cs="Arial"/>
          <w:b/>
          <w:sz w:val="20"/>
        </w:rPr>
        <w:t xml:space="preserve"> EZ.:</w:t>
      </w:r>
      <w:r w:rsidR="007A3506" w:rsidRPr="004F194E">
        <w:rPr>
          <w:rFonts w:ascii="Arial" w:hAnsi="Arial" w:cs="Arial"/>
          <w:bCs/>
          <w:sz w:val="20"/>
        </w:rPr>
        <w:t xml:space="preserve"> </w:t>
      </w:r>
      <w:r w:rsidR="00CD3FF0" w:rsidRPr="004F194E">
        <w:rPr>
          <w:rFonts w:ascii="Arial" w:hAnsi="Arial" w:cs="Arial"/>
          <w:bCs/>
          <w:sz w:val="20"/>
        </w:rPr>
        <w:t>_______________</w:t>
      </w:r>
    </w:p>
    <w:p w14:paraId="546B45C1" w14:textId="77777777" w:rsidR="003565E9" w:rsidRDefault="008A3FFC" w:rsidP="003565E9">
      <w:pPr>
        <w:spacing w:line="360" w:lineRule="auto"/>
        <w:jc w:val="both"/>
        <w:rPr>
          <w:rFonts w:ascii="Arial" w:hAnsi="Arial" w:cs="Arial"/>
          <w:b/>
          <w:sz w:val="20"/>
        </w:rPr>
      </w:pPr>
      <w:bookmarkStart w:id="2" w:name="_Hlk93916953"/>
      <w:r w:rsidRPr="008A3FFC">
        <w:rPr>
          <w:rFonts w:ascii="Arial" w:hAnsi="Arial" w:cs="Arial"/>
          <w:b/>
          <w:sz w:val="20"/>
        </w:rPr>
        <w:t>GB</w:t>
      </w:r>
      <w:r w:rsidR="007A3506">
        <w:rPr>
          <w:rFonts w:ascii="Arial" w:hAnsi="Arial" w:cs="Arial"/>
          <w:b/>
          <w:sz w:val="20"/>
        </w:rPr>
        <w:t xml:space="preserve">.: 33043 Oberpullendorf/ </w:t>
      </w:r>
      <w:r w:rsidR="007A3506" w:rsidRPr="00CD3FF0">
        <w:rPr>
          <w:rFonts w:ascii="Arial" w:hAnsi="Arial" w:cs="Arial"/>
          <w:b/>
          <w:sz w:val="20"/>
        </w:rPr>
        <w:t xml:space="preserve">33035 </w:t>
      </w:r>
      <w:proofErr w:type="spellStart"/>
      <w:r w:rsidR="007A3506" w:rsidRPr="00CD3FF0">
        <w:rPr>
          <w:rFonts w:ascii="Arial" w:hAnsi="Arial" w:cs="Arial"/>
          <w:b/>
          <w:sz w:val="20"/>
        </w:rPr>
        <w:t>Mitterpullendorf</w:t>
      </w:r>
      <w:proofErr w:type="spellEnd"/>
      <w:r w:rsidR="007A3506">
        <w:rPr>
          <w:rFonts w:ascii="Arial" w:hAnsi="Arial" w:cs="Arial"/>
          <w:b/>
          <w:sz w:val="20"/>
        </w:rPr>
        <w:t>,</w:t>
      </w:r>
    </w:p>
    <w:p w14:paraId="71E17E3F" w14:textId="7118A2E0" w:rsidR="008A3FFC" w:rsidRPr="008A3FFC" w:rsidRDefault="007A3506" w:rsidP="003565E9">
      <w:pPr>
        <w:spacing w:line="360" w:lineRule="auto"/>
        <w:jc w:val="both"/>
        <w:rPr>
          <w:rFonts w:ascii="Arial" w:hAnsi="Arial" w:cs="Arial"/>
          <w:b/>
          <w:sz w:val="20"/>
        </w:rPr>
      </w:pPr>
      <w:r>
        <w:rPr>
          <w:rFonts w:ascii="Arial" w:hAnsi="Arial" w:cs="Arial"/>
          <w:b/>
          <w:sz w:val="20"/>
        </w:rPr>
        <w:t>Bauadresse:</w:t>
      </w:r>
      <w:r>
        <w:rPr>
          <w:rFonts w:ascii="Arial" w:hAnsi="Arial" w:cs="Arial"/>
          <w:b/>
          <w:color w:val="FF0000"/>
        </w:rPr>
        <w:t xml:space="preserve"> </w:t>
      </w:r>
      <w:r w:rsidR="00CD3FF0" w:rsidRPr="004F194E">
        <w:rPr>
          <w:rFonts w:ascii="Arial" w:hAnsi="Arial" w:cs="Arial"/>
          <w:bCs/>
          <w:sz w:val="20"/>
        </w:rPr>
        <w:t>______________________________________________</w:t>
      </w:r>
      <w:r>
        <w:rPr>
          <w:rFonts w:ascii="Arial" w:hAnsi="Arial" w:cs="Arial"/>
          <w:b/>
          <w:sz w:val="20"/>
        </w:rPr>
        <w:t>, 7350 Oberpullendorf</w:t>
      </w:r>
      <w:r w:rsidR="008A3FFC" w:rsidRPr="008A3FFC">
        <w:rPr>
          <w:rFonts w:ascii="Arial" w:hAnsi="Arial" w:cs="Arial"/>
          <w:b/>
          <w:sz w:val="20"/>
        </w:rPr>
        <w:t xml:space="preserve"> </w:t>
      </w:r>
      <w:bookmarkEnd w:id="2"/>
      <w:r w:rsidR="008A3FFC" w:rsidRPr="008A3FFC">
        <w:rPr>
          <w:rFonts w:ascii="Arial" w:hAnsi="Arial" w:cs="Arial"/>
          <w:b/>
          <w:sz w:val="20"/>
        </w:rPr>
        <w:t>wie folgt:</w:t>
      </w:r>
    </w:p>
    <w:p w14:paraId="72B51D16" w14:textId="53B86D51" w:rsidR="00480AB6" w:rsidRPr="006A3531" w:rsidRDefault="00796B46" w:rsidP="00480AB6">
      <w:pPr>
        <w:tabs>
          <w:tab w:val="left" w:pos="426"/>
        </w:tabs>
        <w:ind w:left="426" w:hanging="426"/>
        <w:jc w:val="both"/>
        <w:rPr>
          <w:rFonts w:ascii="Arial" w:hAnsi="Arial" w:cs="Arial"/>
          <w:sz w:val="16"/>
          <w:szCs w:val="16"/>
          <w:u w:val="single"/>
        </w:rPr>
      </w:pPr>
      <w:bookmarkStart w:id="3" w:name="_Hlk110412488"/>
      <w:r w:rsidRPr="00D426B4">
        <w:rPr>
          <w:rFonts w:ascii="Arial" w:hAnsi="Arial" w:cs="Arial"/>
          <w:sz w:val="28"/>
          <w:szCs w:val="28"/>
        </w:rPr>
        <w:sym w:font="Wingdings" w:char="F06F"/>
      </w:r>
      <w:bookmarkEnd w:id="3"/>
      <w:r w:rsidRPr="00D426B4">
        <w:rPr>
          <w:rFonts w:ascii="Arial" w:hAnsi="Arial" w:cs="Arial"/>
          <w:b/>
          <w:sz w:val="28"/>
          <w:szCs w:val="28"/>
        </w:rPr>
        <w:tab/>
      </w:r>
      <w:r w:rsidRPr="008A3FFC">
        <w:rPr>
          <w:rFonts w:ascii="Arial" w:hAnsi="Arial" w:cs="Arial"/>
          <w:b/>
          <w:sz w:val="20"/>
        </w:rPr>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006A3531">
        <w:rPr>
          <w:rFonts w:ascii="Arial" w:hAnsi="Arial" w:cs="Arial"/>
          <w:sz w:val="16"/>
          <w:szCs w:val="16"/>
        </w:rPr>
        <w:t>(</w:t>
      </w:r>
      <w:r w:rsidRPr="008A3FFC">
        <w:rPr>
          <w:rFonts w:ascii="Arial" w:hAnsi="Arial" w:cs="Arial"/>
          <w:sz w:val="16"/>
          <w:szCs w:val="16"/>
        </w:rPr>
        <w:t xml:space="preserve">nähere </w:t>
      </w:r>
      <w:r w:rsidR="00136B0B">
        <w:rPr>
          <w:rFonts w:ascii="Arial" w:hAnsi="Arial" w:cs="Arial"/>
          <w:sz w:val="16"/>
          <w:szCs w:val="16"/>
        </w:rPr>
        <w:t>Beschreibung</w:t>
      </w:r>
      <w:r w:rsidR="006A3531">
        <w:rPr>
          <w:rFonts w:ascii="Arial" w:hAnsi="Arial" w:cs="Arial"/>
          <w:sz w:val="16"/>
          <w:szCs w:val="16"/>
        </w:rPr>
        <w:t>)</w:t>
      </w:r>
      <w:r w:rsidR="00136B0B" w:rsidRPr="006A3531">
        <w:rPr>
          <w:rFonts w:ascii="Arial" w:hAnsi="Arial" w:cs="Arial"/>
          <w:b/>
          <w:bCs/>
          <w:szCs w:val="24"/>
        </w:rPr>
        <w:t>:</w:t>
      </w:r>
      <w:r w:rsidR="006A3531">
        <w:rPr>
          <w:rFonts w:ascii="Arial" w:hAnsi="Arial" w:cs="Arial"/>
          <w:b/>
          <w:bCs/>
          <w:szCs w:val="24"/>
        </w:rPr>
        <w:t xml:space="preserve"> </w:t>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r w:rsidR="006A3531" w:rsidRPr="006A3531">
        <w:rPr>
          <w:rFonts w:ascii="Arial" w:hAnsi="Arial" w:cs="Arial"/>
          <w:szCs w:val="24"/>
          <w:u w:val="single"/>
        </w:rPr>
        <w:tab/>
      </w:r>
    </w:p>
    <w:p w14:paraId="2929CBE8" w14:textId="65468F12"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w:t>
      </w:r>
    </w:p>
    <w:p w14:paraId="438040F3" w14:textId="71356784" w:rsidR="00480AB6" w:rsidRPr="00CD3FF0" w:rsidRDefault="001966A1" w:rsidP="004F194E">
      <w:pPr>
        <w:pStyle w:val="Listenabsatz"/>
        <w:numPr>
          <w:ilvl w:val="0"/>
          <w:numId w:val="13"/>
        </w:numPr>
        <w:tabs>
          <w:tab w:val="left" w:pos="426"/>
        </w:tabs>
        <w:spacing w:before="100"/>
        <w:ind w:left="426" w:hanging="426"/>
        <w:rPr>
          <w:rFonts w:cs="Arial"/>
          <w:sz w:val="16"/>
          <w:szCs w:val="16"/>
        </w:rPr>
      </w:pPr>
      <w:r w:rsidRPr="00CD3FF0">
        <w:rPr>
          <w:rFonts w:cs="Arial"/>
          <w:b/>
          <w:sz w:val="20"/>
        </w:rPr>
        <w:t xml:space="preserve">sonstige </w:t>
      </w:r>
      <w:r w:rsidR="000347CD" w:rsidRPr="00CD3FF0">
        <w:rPr>
          <w:rFonts w:cs="Arial"/>
          <w:b/>
          <w:sz w:val="20"/>
        </w:rPr>
        <w:t>Bauvorhaben, bei welchen baupolizeilichen Interessen im Sinne des § 3 </w:t>
      </w:r>
      <w:proofErr w:type="spellStart"/>
      <w:r w:rsidR="000347CD" w:rsidRPr="00CD3FF0">
        <w:rPr>
          <w:rFonts w:cs="Arial"/>
          <w:b/>
          <w:sz w:val="20"/>
        </w:rPr>
        <w:t>BauG</w:t>
      </w:r>
      <w:proofErr w:type="spellEnd"/>
      <w:r w:rsidR="000347CD" w:rsidRPr="00CD3FF0">
        <w:rPr>
          <w:rFonts w:cs="Arial"/>
          <w:b/>
          <w:sz w:val="20"/>
        </w:rPr>
        <w:t xml:space="preserve"> nicht wesentlich beeinträchtigt werden</w:t>
      </w:r>
      <w:r w:rsidR="00480AB6" w:rsidRPr="00CD3FF0">
        <w:rPr>
          <w:rFonts w:cs="Arial"/>
          <w:b/>
          <w:sz w:val="20"/>
        </w:rPr>
        <w:t xml:space="preserve"> </w:t>
      </w:r>
      <w:r w:rsidR="00C216B3" w:rsidRPr="00CD3FF0">
        <w:rPr>
          <w:rFonts w:cs="Arial"/>
          <w:bCs/>
          <w:sz w:val="16"/>
          <w:szCs w:val="16"/>
        </w:rPr>
        <w:t>(</w:t>
      </w:r>
      <w:r w:rsidR="000347CD" w:rsidRPr="00CD3FF0">
        <w:rPr>
          <w:rFonts w:cs="Arial"/>
          <w:sz w:val="16"/>
          <w:szCs w:val="16"/>
        </w:rPr>
        <w:t>nähere Beschreibung</w:t>
      </w:r>
      <w:r w:rsidR="00C216B3" w:rsidRPr="00CD3FF0">
        <w:rPr>
          <w:rFonts w:cs="Arial"/>
          <w:sz w:val="16"/>
          <w:szCs w:val="16"/>
        </w:rPr>
        <w:t>)</w:t>
      </w:r>
      <w:r w:rsidR="000347CD" w:rsidRPr="00CD3FF0">
        <w:rPr>
          <w:rFonts w:cs="Arial"/>
          <w:b/>
          <w:bCs/>
          <w:sz w:val="20"/>
        </w:rPr>
        <w:t>:</w:t>
      </w:r>
    </w:p>
    <w:p w14:paraId="38130653" w14:textId="3C25FAD8" w:rsidR="00796B46" w:rsidRDefault="004F194E" w:rsidP="00D426B4">
      <w:pPr>
        <w:spacing w:line="360" w:lineRule="auto"/>
        <w:ind w:left="425"/>
        <w:rPr>
          <w:rFonts w:ascii="Arial" w:hAnsi="Arial" w:cs="Arial"/>
          <w:sz w:val="20"/>
          <w:u w:val="single"/>
        </w:rPr>
      </w:pPr>
      <w:r w:rsidRPr="004F194E">
        <w:rPr>
          <w:rFonts w:ascii="Arial" w:hAnsi="Arial" w:cs="Arial"/>
          <w:sz w:val="20"/>
          <w:u w:val="single"/>
        </w:rPr>
        <w:t>________________________________________________________________________________________________________________________________________________________________</w:t>
      </w:r>
    </w:p>
    <w:p w14:paraId="18151241" w14:textId="77777777" w:rsidR="004F194E" w:rsidRPr="004F194E" w:rsidRDefault="004F194E" w:rsidP="004F194E">
      <w:pPr>
        <w:ind w:left="426"/>
        <w:rPr>
          <w:rFonts w:ascii="Arial" w:hAnsi="Arial" w:cs="Arial"/>
          <w:sz w:val="20"/>
          <w:u w:val="single"/>
        </w:rPr>
      </w:pPr>
    </w:p>
    <w:p w14:paraId="4CE678F7" w14:textId="67B9FC1B" w:rsidR="00A23A5A" w:rsidRDefault="00A23A5A" w:rsidP="00796B46">
      <w:pPr>
        <w:ind w:left="709" w:hanging="709"/>
        <w:rPr>
          <w:rFonts w:ascii="Arial" w:hAnsi="Arial" w:cs="Arial"/>
          <w:bCs/>
          <w:sz w:val="20"/>
        </w:rPr>
      </w:pPr>
      <w:r w:rsidRPr="00A23A5A">
        <w:rPr>
          <w:rFonts w:ascii="Arial" w:hAnsi="Arial" w:cs="Arial"/>
          <w:b/>
          <w:sz w:val="20"/>
        </w:rPr>
        <w:t>Geplanter Baubeginn:</w:t>
      </w:r>
      <w:r w:rsidRPr="00C216B3">
        <w:rPr>
          <w:rFonts w:ascii="Arial" w:hAnsi="Arial" w:cs="Arial"/>
          <w:bCs/>
          <w:sz w:val="20"/>
        </w:rPr>
        <w:t xml:space="preserve"> _____________________________</w:t>
      </w:r>
    </w:p>
    <w:p w14:paraId="65097CF6" w14:textId="77777777" w:rsidR="006A3531" w:rsidRPr="006A3531" w:rsidRDefault="006A3531" w:rsidP="00796B46">
      <w:pPr>
        <w:ind w:left="709" w:hanging="709"/>
        <w:rPr>
          <w:rFonts w:ascii="Arial" w:hAnsi="Arial" w:cs="Arial"/>
          <w:b/>
          <w:sz w:val="8"/>
          <w:szCs w:val="8"/>
        </w:rPr>
      </w:pPr>
    </w:p>
    <w:p w14:paraId="40BB7B44" w14:textId="77777777" w:rsidR="00A23A5A" w:rsidRPr="002E2290" w:rsidRDefault="00A23A5A" w:rsidP="00796B46">
      <w:pPr>
        <w:ind w:left="709" w:hanging="709"/>
        <w:rPr>
          <w:rFonts w:ascii="Arial" w:hAnsi="Arial" w:cs="Arial"/>
          <w:sz w:val="4"/>
          <w:szCs w:val="4"/>
        </w:rPr>
      </w:pPr>
    </w:p>
    <w:p w14:paraId="7374A9E1" w14:textId="77777777" w:rsidR="001912CE" w:rsidRPr="001966A1" w:rsidRDefault="001966A1" w:rsidP="00416064">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5DA61632" w14:textId="52E94895" w:rsidR="001966A1" w:rsidRPr="001966A1" w:rsidRDefault="00D426B4" w:rsidP="00416064">
      <w:pPr>
        <w:tabs>
          <w:tab w:val="left" w:pos="426"/>
        </w:tabs>
        <w:rPr>
          <w:rFonts w:ascii="Arial" w:hAnsi="Arial" w:cs="Arial"/>
          <w:i/>
          <w:sz w:val="20"/>
        </w:rPr>
      </w:pPr>
      <w:r w:rsidRPr="00D426B4">
        <w:rPr>
          <w:rFonts w:ascii="Arial" w:hAnsi="Arial" w:cs="Arial"/>
          <w:sz w:val="28"/>
          <w:szCs w:val="28"/>
        </w:rPr>
        <w:sym w:font="Wingdings" w:char="F06F"/>
      </w:r>
      <w:r w:rsidR="001966A1" w:rsidRPr="00D426B4">
        <w:rPr>
          <w:rFonts w:ascii="Arial" w:hAnsi="Arial" w:cs="Arial"/>
          <w:b/>
          <w:sz w:val="28"/>
          <w:szCs w:val="28"/>
        </w:rPr>
        <w:tab/>
      </w:r>
      <w:r w:rsidR="001966A1" w:rsidRPr="00264805">
        <w:rPr>
          <w:rFonts w:ascii="Arial" w:hAnsi="Arial" w:cs="Arial"/>
          <w:b/>
          <w:i/>
          <w:sz w:val="20"/>
        </w:rPr>
        <w:t xml:space="preserve">Beilage: </w:t>
      </w:r>
      <w:r w:rsidR="001966A1" w:rsidRPr="00264805">
        <w:rPr>
          <w:rFonts w:ascii="Arial" w:hAnsi="Arial" w:cs="Arial"/>
          <w:i/>
          <w:sz w:val="20"/>
        </w:rPr>
        <w:t>Lageskizze</w:t>
      </w:r>
      <w:r w:rsidR="001966A1" w:rsidRPr="001966A1">
        <w:rPr>
          <w:rFonts w:ascii="Arial" w:hAnsi="Arial" w:cs="Arial"/>
          <w:i/>
          <w:sz w:val="20"/>
        </w:rPr>
        <w:t xml:space="preserve"> auf Grundlage des Katasterplanes mit Angabe von Maßen</w:t>
      </w:r>
    </w:p>
    <w:p w14:paraId="47AE66F0" w14:textId="77777777" w:rsidR="001966A1" w:rsidRDefault="001966A1" w:rsidP="00416064">
      <w:pPr>
        <w:tabs>
          <w:tab w:val="left" w:pos="426"/>
        </w:tabs>
        <w:rPr>
          <w:rFonts w:ascii="Arial" w:hAnsi="Arial" w:cs="Arial"/>
          <w:i/>
          <w:sz w:val="20"/>
        </w:rPr>
      </w:pPr>
      <w:bookmarkStart w:id="4" w:name="_Hlk110412864"/>
      <w:r w:rsidRPr="00D426B4">
        <w:rPr>
          <w:rFonts w:ascii="Arial" w:hAnsi="Arial" w:cs="Arial"/>
          <w:sz w:val="28"/>
          <w:szCs w:val="28"/>
        </w:rPr>
        <w:sym w:font="Wingdings" w:char="F06F"/>
      </w:r>
      <w:bookmarkEnd w:id="4"/>
      <w:r w:rsidRPr="00D426B4">
        <w:rPr>
          <w:rFonts w:ascii="Arial" w:hAnsi="Arial" w:cs="Arial"/>
          <w:b/>
          <w:sz w:val="28"/>
          <w:szCs w:val="28"/>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08AFD8D0" w14:textId="77777777" w:rsidR="005B0844" w:rsidRPr="005B0844" w:rsidRDefault="005B0844" w:rsidP="00416064">
      <w:pPr>
        <w:tabs>
          <w:tab w:val="left" w:pos="426"/>
        </w:tabs>
        <w:rPr>
          <w:rFonts w:ascii="Arial" w:hAnsi="Arial" w:cs="Arial"/>
          <w:i/>
          <w:sz w:val="20"/>
        </w:rPr>
      </w:pPr>
      <w:r w:rsidRPr="00D426B4">
        <w:rPr>
          <w:rFonts w:ascii="Arial" w:hAnsi="Arial" w:cs="Arial"/>
          <w:sz w:val="28"/>
          <w:szCs w:val="28"/>
        </w:rPr>
        <w:sym w:font="Wingdings" w:char="F06F"/>
      </w:r>
      <w:r w:rsidRPr="00D426B4">
        <w:rPr>
          <w:rFonts w:ascii="Arial" w:hAnsi="Arial" w:cs="Arial"/>
          <w:b/>
          <w:sz w:val="28"/>
          <w:szCs w:val="28"/>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5D1D4BF3" w14:textId="77777777" w:rsidR="005B0844" w:rsidRPr="005B0844" w:rsidRDefault="005B0844" w:rsidP="00416064">
      <w:pPr>
        <w:tabs>
          <w:tab w:val="left" w:pos="426"/>
        </w:tabs>
        <w:rPr>
          <w:rFonts w:ascii="Arial" w:hAnsi="Arial" w:cs="Arial"/>
          <w:i/>
          <w:sz w:val="20"/>
        </w:rPr>
      </w:pPr>
      <w:r>
        <w:rPr>
          <w:rFonts w:ascii="Arial" w:hAnsi="Arial" w:cs="Arial"/>
          <w:i/>
          <w:sz w:val="20"/>
        </w:rPr>
        <w:t>……………………………………………………………………………………………………………………………</w:t>
      </w:r>
    </w:p>
    <w:p w14:paraId="47F77F72" w14:textId="35F8E236" w:rsidR="008A3FFC" w:rsidRPr="00480AB6" w:rsidRDefault="00480AB6" w:rsidP="00416064">
      <w:pPr>
        <w:tabs>
          <w:tab w:val="left" w:pos="426"/>
        </w:tabs>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D426B4">
        <w:rPr>
          <w:rFonts w:ascii="Arial" w:hAnsi="Arial" w:cs="Arial"/>
          <w:i/>
          <w:iCs/>
          <w:sz w:val="20"/>
        </w:rPr>
        <w:t>__________________________________________________</w:t>
      </w:r>
    </w:p>
    <w:p w14:paraId="7CE10DE7" w14:textId="46A88047" w:rsidR="001912CE" w:rsidRPr="00480AB6" w:rsidRDefault="00480AB6" w:rsidP="00416064">
      <w:pPr>
        <w:tabs>
          <w:tab w:val="left" w:pos="426"/>
        </w:tabs>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9B1AFB">
        <w:rPr>
          <w:rFonts w:ascii="Arial" w:hAnsi="Arial" w:cs="Arial"/>
          <w:i/>
          <w:iCs/>
          <w:sz w:val="20"/>
        </w:rPr>
        <w:t xml:space="preserve"> </w:t>
      </w:r>
      <w:r w:rsidR="00D426B4">
        <w:rPr>
          <w:rFonts w:ascii="Arial" w:hAnsi="Arial" w:cs="Arial"/>
          <w:i/>
          <w:iCs/>
          <w:sz w:val="20"/>
        </w:rPr>
        <w:t>_________________________________________________</w:t>
      </w:r>
    </w:p>
    <w:p w14:paraId="20677018" w14:textId="5860279D" w:rsidR="003565E9" w:rsidRDefault="00480AB6" w:rsidP="009B1AFB">
      <w:pPr>
        <w:tabs>
          <w:tab w:val="left" w:pos="426"/>
        </w:tabs>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D426B4">
        <w:rPr>
          <w:rFonts w:ascii="Arial" w:hAnsi="Arial" w:cs="Arial"/>
          <w:i/>
          <w:iCs/>
          <w:sz w:val="20"/>
        </w:rPr>
        <w:t>___________________________________________</w:t>
      </w:r>
    </w:p>
    <w:p w14:paraId="455E3F08" w14:textId="77777777" w:rsidR="009B1AFB" w:rsidRDefault="009B1AFB" w:rsidP="009B1AFB">
      <w:pPr>
        <w:tabs>
          <w:tab w:val="left" w:pos="426"/>
        </w:tabs>
        <w:rPr>
          <w:rFonts w:ascii="Arial" w:hAnsi="Arial" w:cs="Arial"/>
          <w:i/>
          <w:iCs/>
          <w:sz w:val="20"/>
        </w:rPr>
      </w:pPr>
    </w:p>
    <w:p w14:paraId="753CDE0D" w14:textId="77777777" w:rsidR="009B1AFB" w:rsidRPr="002E2290" w:rsidRDefault="009B1AFB" w:rsidP="009B1AFB">
      <w:pPr>
        <w:tabs>
          <w:tab w:val="left" w:pos="426"/>
        </w:tabs>
        <w:rPr>
          <w:rFonts w:ascii="Arial" w:hAnsi="Arial" w:cs="Arial"/>
          <w:i/>
          <w:iCs/>
          <w:sz w:val="4"/>
          <w:szCs w:val="4"/>
        </w:rPr>
      </w:pPr>
    </w:p>
    <w:tbl>
      <w:tblPr>
        <w:tblStyle w:val="Tabellenraster"/>
        <w:tblW w:w="0" w:type="auto"/>
        <w:tblLook w:val="04A0" w:firstRow="1" w:lastRow="0" w:firstColumn="1" w:lastColumn="0" w:noHBand="0" w:noVBand="1"/>
      </w:tblPr>
      <w:tblGrid>
        <w:gridCol w:w="3794"/>
        <w:gridCol w:w="5752"/>
      </w:tblGrid>
      <w:tr w:rsidR="004777DF" w14:paraId="596651A5" w14:textId="77777777" w:rsidTr="002E2290">
        <w:trPr>
          <w:trHeight w:val="1687"/>
        </w:trPr>
        <w:tc>
          <w:tcPr>
            <w:tcW w:w="3794" w:type="dxa"/>
          </w:tcPr>
          <w:p w14:paraId="751E331B" w14:textId="77777777" w:rsidR="004777DF" w:rsidRDefault="004777DF" w:rsidP="004777DF">
            <w:pPr>
              <w:tabs>
                <w:tab w:val="left" w:pos="426"/>
              </w:tabs>
              <w:jc w:val="center"/>
              <w:rPr>
                <w:rFonts w:ascii="Arial" w:hAnsi="Arial" w:cs="Arial"/>
                <w:b/>
                <w:bCs/>
                <w:sz w:val="20"/>
              </w:rPr>
            </w:pPr>
            <w:bookmarkStart w:id="5" w:name="_Hlk67902431"/>
            <w:r w:rsidRPr="008A3FFC">
              <w:rPr>
                <w:rFonts w:ascii="Arial" w:hAnsi="Arial" w:cs="Arial"/>
                <w:b/>
                <w:bCs/>
                <w:sz w:val="20"/>
              </w:rPr>
              <w:t>Unterschrift</w:t>
            </w:r>
            <w:r>
              <w:rPr>
                <w:rFonts w:ascii="Arial" w:hAnsi="Arial" w:cs="Arial"/>
                <w:b/>
                <w:bCs/>
                <w:sz w:val="20"/>
              </w:rPr>
              <w:t>(en)</w:t>
            </w:r>
          </w:p>
          <w:p w14:paraId="229B9184"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555B3FE0" w14:textId="77777777" w:rsidR="004777DF" w:rsidRDefault="004777DF" w:rsidP="004777DF">
            <w:pPr>
              <w:tabs>
                <w:tab w:val="left" w:pos="426"/>
              </w:tabs>
              <w:jc w:val="center"/>
              <w:rPr>
                <w:rFonts w:ascii="Arial" w:hAnsi="Arial" w:cs="Arial"/>
                <w:b/>
                <w:bCs/>
                <w:sz w:val="20"/>
              </w:rPr>
            </w:pPr>
          </w:p>
          <w:p w14:paraId="4290009A" w14:textId="77777777" w:rsidR="002E2290" w:rsidRDefault="002E2290" w:rsidP="002E2290">
            <w:pPr>
              <w:tabs>
                <w:tab w:val="left" w:pos="426"/>
              </w:tabs>
              <w:rPr>
                <w:rFonts w:ascii="Arial" w:hAnsi="Arial" w:cs="Arial"/>
                <w:b/>
                <w:bCs/>
                <w:sz w:val="20"/>
              </w:rPr>
            </w:pPr>
          </w:p>
          <w:p w14:paraId="452A2E6C" w14:textId="0664C1FF" w:rsidR="002E2290" w:rsidRPr="002E2290" w:rsidRDefault="002E2290" w:rsidP="002E2290">
            <w:pPr>
              <w:tabs>
                <w:tab w:val="left" w:pos="426"/>
              </w:tabs>
              <w:rPr>
                <w:rFonts w:ascii="Arial" w:hAnsi="Arial" w:cs="Arial"/>
                <w:sz w:val="20"/>
              </w:rPr>
            </w:pPr>
          </w:p>
        </w:tc>
        <w:tc>
          <w:tcPr>
            <w:tcW w:w="5752" w:type="dxa"/>
          </w:tcPr>
          <w:p w14:paraId="7E43CB49"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09DA987F"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75DE3BA0" w14:textId="073EC01B" w:rsidR="002E2290" w:rsidRPr="002E2290" w:rsidRDefault="004777DF" w:rsidP="002E2290">
            <w:pPr>
              <w:tabs>
                <w:tab w:val="left" w:pos="426"/>
              </w:tabs>
              <w:jc w:val="both"/>
              <w:rPr>
                <w:rFonts w:ascii="Arial" w:hAnsi="Arial" w:cs="Arial"/>
                <w:sz w:val="18"/>
                <w:szCs w:val="18"/>
              </w:rPr>
            </w:pPr>
            <w:r w:rsidRPr="007A3506">
              <w:rPr>
                <w:rFonts w:ascii="Arial" w:hAnsi="Arial" w:cs="Arial"/>
                <w:sz w:val="18"/>
                <w:szCs w:val="18"/>
              </w:rPr>
              <w:t>Der/</w:t>
            </w:r>
            <w:r w:rsidR="00D426B4">
              <w:rPr>
                <w:rFonts w:ascii="Arial" w:hAnsi="Arial" w:cs="Arial"/>
                <w:sz w:val="18"/>
                <w:szCs w:val="18"/>
              </w:rPr>
              <w:t xml:space="preserve"> </w:t>
            </w:r>
            <w:r w:rsidRPr="007A3506">
              <w:rPr>
                <w:rFonts w:ascii="Arial" w:hAnsi="Arial" w:cs="Arial"/>
                <w:sz w:val="18"/>
                <w:szCs w:val="18"/>
              </w:rPr>
              <w:t>Die Grundstücks(mit)</w:t>
            </w:r>
            <w:proofErr w:type="spellStart"/>
            <w:r w:rsidRPr="007A3506">
              <w:rPr>
                <w:rFonts w:ascii="Arial" w:hAnsi="Arial" w:cs="Arial"/>
                <w:sz w:val="18"/>
                <w:szCs w:val="18"/>
              </w:rPr>
              <w:t>eigentümer</w:t>
            </w:r>
            <w:proofErr w:type="spellEnd"/>
            <w:r w:rsidRPr="007A3506">
              <w:rPr>
                <w:rFonts w:ascii="Arial" w:hAnsi="Arial" w:cs="Arial"/>
                <w:sz w:val="18"/>
                <w:szCs w:val="18"/>
              </w:rPr>
              <w:t xml:space="preserve"> erteilt/</w:t>
            </w:r>
            <w:r w:rsidR="00D426B4">
              <w:rPr>
                <w:rFonts w:ascii="Arial" w:hAnsi="Arial" w:cs="Arial"/>
                <w:sz w:val="18"/>
                <w:szCs w:val="18"/>
              </w:rPr>
              <w:t xml:space="preserve"> </w:t>
            </w:r>
            <w:r w:rsidRPr="007A3506">
              <w:rPr>
                <w:rFonts w:ascii="Arial" w:hAnsi="Arial" w:cs="Arial"/>
                <w:sz w:val="18"/>
                <w:szCs w:val="18"/>
              </w:rPr>
              <w:t>erteilen seine/</w:t>
            </w:r>
            <w:r w:rsidR="00D426B4">
              <w:rPr>
                <w:rFonts w:ascii="Arial" w:hAnsi="Arial" w:cs="Arial"/>
                <w:sz w:val="18"/>
                <w:szCs w:val="18"/>
              </w:rPr>
              <w:t xml:space="preserve"> </w:t>
            </w:r>
            <w:r w:rsidRPr="007A3506">
              <w:rPr>
                <w:rFonts w:ascii="Arial" w:hAnsi="Arial" w:cs="Arial"/>
                <w:sz w:val="18"/>
                <w:szCs w:val="18"/>
              </w:rPr>
              <w:t xml:space="preserve">ihre ausdrückliche Zustimmung zur Durchführung </w:t>
            </w:r>
            <w:r w:rsidR="00D426B4" w:rsidRPr="007A3506">
              <w:rPr>
                <w:rFonts w:ascii="Arial" w:hAnsi="Arial" w:cs="Arial"/>
                <w:sz w:val="18"/>
                <w:szCs w:val="18"/>
              </w:rPr>
              <w:t>der</w:t>
            </w:r>
            <w:r w:rsidR="00D426B4">
              <w:rPr>
                <w:rFonts w:ascii="Arial" w:hAnsi="Arial" w:cs="Arial"/>
                <w:sz w:val="18"/>
                <w:szCs w:val="18"/>
              </w:rPr>
              <w:t xml:space="preserve">/ </w:t>
            </w:r>
            <w:proofErr w:type="gramStart"/>
            <w:r w:rsidR="00D426B4">
              <w:rPr>
                <w:rFonts w:ascii="Arial" w:hAnsi="Arial" w:cs="Arial"/>
                <w:sz w:val="18"/>
                <w:szCs w:val="18"/>
              </w:rPr>
              <w:t>des</w:t>
            </w:r>
            <w:r w:rsidR="00D426B4" w:rsidRPr="007A3506">
              <w:rPr>
                <w:rFonts w:ascii="Arial" w:hAnsi="Arial" w:cs="Arial"/>
                <w:sz w:val="18"/>
                <w:szCs w:val="18"/>
              </w:rPr>
              <w:t xml:space="preserve"> oben beschriebenen Bauvorhaben</w:t>
            </w:r>
            <w:proofErr w:type="gramEnd"/>
            <w:r w:rsidR="00D426B4">
              <w:rPr>
                <w:rFonts w:ascii="Arial" w:hAnsi="Arial" w:cs="Arial"/>
                <w:sz w:val="18"/>
                <w:szCs w:val="18"/>
              </w:rPr>
              <w:t>/ -s</w:t>
            </w:r>
            <w:r w:rsidRPr="007A3506">
              <w:rPr>
                <w:rFonts w:ascii="Arial" w:hAnsi="Arial" w:cs="Arial"/>
                <w:sz w:val="18"/>
                <w:szCs w:val="18"/>
              </w:rPr>
              <w:t>:</w:t>
            </w:r>
          </w:p>
          <w:p w14:paraId="50B8B78C" w14:textId="47F90E37" w:rsidR="004777DF" w:rsidRDefault="004777DF" w:rsidP="004777DF">
            <w:pPr>
              <w:tabs>
                <w:tab w:val="left" w:pos="426"/>
              </w:tabs>
              <w:rPr>
                <w:rFonts w:ascii="Arial" w:hAnsi="Arial" w:cs="Arial"/>
                <w:sz w:val="20"/>
              </w:rPr>
            </w:pPr>
          </w:p>
        </w:tc>
      </w:tr>
      <w:tr w:rsidR="002E2290" w14:paraId="348FA2B5" w14:textId="77777777" w:rsidTr="002E2290">
        <w:trPr>
          <w:trHeight w:val="58"/>
        </w:trPr>
        <w:tc>
          <w:tcPr>
            <w:tcW w:w="3794" w:type="dxa"/>
          </w:tcPr>
          <w:p w14:paraId="0E13AF7A" w14:textId="7BDC8C18" w:rsidR="002E2290" w:rsidRPr="008A3FFC" w:rsidRDefault="006A3531" w:rsidP="006A3531">
            <w:pPr>
              <w:tabs>
                <w:tab w:val="left" w:pos="426"/>
              </w:tabs>
              <w:rPr>
                <w:rFonts w:ascii="Arial" w:hAnsi="Arial" w:cs="Arial"/>
                <w:b/>
                <w:bCs/>
                <w:sz w:val="20"/>
              </w:rPr>
            </w:pPr>
            <w:r w:rsidRPr="002E2290">
              <w:rPr>
                <w:rFonts w:ascii="Arial" w:hAnsi="Arial" w:cs="Arial"/>
                <w:sz w:val="20"/>
              </w:rPr>
              <w:t>Datum:</w:t>
            </w:r>
            <w:r w:rsidR="00F91E4C">
              <w:rPr>
                <w:rFonts w:ascii="Arial" w:hAnsi="Arial" w:cs="Arial"/>
                <w:sz w:val="20"/>
              </w:rPr>
              <w:t xml:space="preserve"> </w:t>
            </w:r>
          </w:p>
        </w:tc>
        <w:tc>
          <w:tcPr>
            <w:tcW w:w="5752" w:type="dxa"/>
          </w:tcPr>
          <w:p w14:paraId="243F89A1" w14:textId="38A331CB" w:rsidR="002E2290" w:rsidRPr="004777DF" w:rsidRDefault="006A3531" w:rsidP="006A3531">
            <w:pPr>
              <w:tabs>
                <w:tab w:val="left" w:pos="426"/>
              </w:tabs>
              <w:rPr>
                <w:rFonts w:ascii="Arial" w:hAnsi="Arial" w:cs="Arial"/>
                <w:bCs/>
                <w:sz w:val="16"/>
                <w:szCs w:val="16"/>
              </w:rPr>
            </w:pPr>
            <w:r w:rsidRPr="004777DF">
              <w:rPr>
                <w:rFonts w:ascii="Arial" w:hAnsi="Arial" w:cs="Arial"/>
                <w:bCs/>
                <w:sz w:val="20"/>
              </w:rPr>
              <w:t>Datum</w:t>
            </w:r>
            <w:r>
              <w:rPr>
                <w:rFonts w:ascii="Arial" w:hAnsi="Arial" w:cs="Arial"/>
                <w:bCs/>
                <w:sz w:val="20"/>
              </w:rPr>
              <w:t>:</w:t>
            </w:r>
          </w:p>
        </w:tc>
      </w:tr>
      <w:bookmarkEnd w:id="5"/>
    </w:tbl>
    <w:p w14:paraId="55D1D8EF" w14:textId="16D58C65" w:rsidR="003C010F" w:rsidRDefault="003C010F" w:rsidP="003C010F">
      <w:pPr>
        <w:overflowPunct/>
        <w:jc w:val="center"/>
        <w:textAlignment w:val="auto"/>
        <w:rPr>
          <w:rFonts w:ascii="Arial" w:hAnsi="Arial" w:cs="Arial"/>
          <w:b/>
          <w:bCs/>
          <w:sz w:val="16"/>
          <w:szCs w:val="16"/>
          <w:lang w:val="de-AT" w:eastAsia="de-AT"/>
        </w:rPr>
      </w:pPr>
    </w:p>
    <w:p w14:paraId="1977CF64" w14:textId="77777777" w:rsidR="006A3531" w:rsidRDefault="006A3531" w:rsidP="003C010F">
      <w:pPr>
        <w:overflowPunct/>
        <w:jc w:val="center"/>
        <w:textAlignment w:val="auto"/>
        <w:rPr>
          <w:rFonts w:ascii="Arial" w:hAnsi="Arial" w:cs="Arial"/>
          <w:b/>
          <w:bCs/>
          <w:sz w:val="16"/>
          <w:szCs w:val="16"/>
          <w:lang w:val="de-AT" w:eastAsia="de-AT"/>
        </w:rPr>
      </w:pPr>
    </w:p>
    <w:p w14:paraId="7069A7FE" w14:textId="205E9E1B" w:rsidR="006A3531" w:rsidRDefault="006A3531" w:rsidP="003C010F">
      <w:pPr>
        <w:overflowPunct/>
        <w:jc w:val="center"/>
        <w:textAlignment w:val="auto"/>
        <w:rPr>
          <w:rFonts w:ascii="Arial" w:hAnsi="Arial" w:cs="Arial"/>
          <w:b/>
          <w:bCs/>
          <w:sz w:val="16"/>
          <w:szCs w:val="16"/>
          <w:lang w:val="de-AT" w:eastAsia="de-AT"/>
        </w:rPr>
      </w:pPr>
    </w:p>
    <w:p w14:paraId="68E43BC3" w14:textId="77777777" w:rsidR="006A3531" w:rsidRPr="00847471" w:rsidRDefault="006A3531" w:rsidP="003C010F">
      <w:pPr>
        <w:overflowPunct/>
        <w:jc w:val="center"/>
        <w:textAlignment w:val="auto"/>
        <w:rPr>
          <w:rFonts w:ascii="Arial" w:hAnsi="Arial" w:cs="Arial"/>
          <w:b/>
          <w:bCs/>
          <w:sz w:val="16"/>
          <w:szCs w:val="16"/>
          <w:lang w:val="de-AT" w:eastAsia="de-AT"/>
        </w:rPr>
      </w:pPr>
    </w:p>
    <w:p w14:paraId="6E7C28F4" w14:textId="0278BF68" w:rsidR="004777DF" w:rsidRDefault="003C010F" w:rsidP="003C010F">
      <w:pPr>
        <w:tabs>
          <w:tab w:val="right" w:pos="9356"/>
        </w:tabs>
        <w:rPr>
          <w:rFonts w:ascii="Arial" w:hAnsi="Arial" w:cs="Arial"/>
          <w:sz w:val="20"/>
        </w:rPr>
      </w:pPr>
      <w:r w:rsidRPr="00BB0370">
        <w:rPr>
          <w:rFonts w:ascii="Arial" w:hAnsi="Arial" w:cs="Arial"/>
          <w:b/>
          <w:sz w:val="20"/>
          <w:u w:val="single"/>
          <w:lang w:val="de-AT" w:eastAsia="de-AT"/>
        </w:rPr>
        <w:t xml:space="preserve">Baubehörde </w:t>
      </w:r>
      <w:r w:rsidR="007A3506" w:rsidRPr="00BB0370">
        <w:rPr>
          <w:rFonts w:ascii="Arial" w:hAnsi="Arial" w:cs="Arial"/>
          <w:b/>
          <w:sz w:val="20"/>
          <w:u w:val="single"/>
        </w:rPr>
        <w:t>7350 Oberpullendorf</w:t>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w:t>
      </w:r>
      <w:r w:rsidR="00EE593B">
        <w:rPr>
          <w:rFonts w:ascii="Arial" w:hAnsi="Arial" w:cs="Arial"/>
          <w:sz w:val="20"/>
        </w:rPr>
        <w:t xml:space="preserve"> 030/ </w:t>
      </w:r>
      <w:r>
        <w:rPr>
          <w:rFonts w:ascii="Arial" w:hAnsi="Arial" w:cs="Arial"/>
          <w:sz w:val="20"/>
        </w:rPr>
        <w:t>______</w:t>
      </w:r>
      <w:r w:rsidR="00EE593B">
        <w:rPr>
          <w:rFonts w:ascii="Arial" w:hAnsi="Arial" w:cs="Arial"/>
          <w:sz w:val="20"/>
        </w:rPr>
        <w:t>- 20</w:t>
      </w:r>
      <w:r>
        <w:rPr>
          <w:rFonts w:ascii="Arial" w:hAnsi="Arial" w:cs="Arial"/>
          <w:sz w:val="20"/>
        </w:rPr>
        <w:t>____</w:t>
      </w:r>
    </w:p>
    <w:p w14:paraId="2C3C1A91" w14:textId="77777777" w:rsidR="003C010F" w:rsidRPr="00BB0370" w:rsidRDefault="003C010F">
      <w:pPr>
        <w:tabs>
          <w:tab w:val="left" w:pos="426"/>
        </w:tabs>
        <w:jc w:val="both"/>
        <w:rPr>
          <w:rFonts w:ascii="Arial" w:hAnsi="Arial" w:cs="Arial"/>
          <w:sz w:val="18"/>
          <w:szCs w:val="18"/>
        </w:rPr>
      </w:pPr>
    </w:p>
    <w:p w14:paraId="18D40552" w14:textId="77777777" w:rsidR="003C010F" w:rsidRPr="00BB0370" w:rsidRDefault="003C010F">
      <w:pPr>
        <w:tabs>
          <w:tab w:val="left" w:pos="426"/>
        </w:tabs>
        <w:jc w:val="both"/>
        <w:rPr>
          <w:rFonts w:ascii="Arial" w:hAnsi="Arial" w:cs="Arial"/>
          <w:sz w:val="18"/>
          <w:szCs w:val="18"/>
        </w:rPr>
      </w:pPr>
    </w:p>
    <w:p w14:paraId="18DCC9B2"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14:paraId="69328043" w14:textId="77777777" w:rsidR="00A70EE6" w:rsidRPr="00BB0370" w:rsidRDefault="00A70EE6" w:rsidP="00A70EE6">
      <w:pPr>
        <w:tabs>
          <w:tab w:val="left" w:pos="426"/>
        </w:tabs>
        <w:rPr>
          <w:rFonts w:ascii="Arial" w:hAnsi="Arial" w:cs="Arial"/>
          <w:b/>
          <w:sz w:val="18"/>
          <w:szCs w:val="18"/>
          <w:u w:val="single"/>
          <w:lang w:val="it-IT"/>
        </w:rPr>
      </w:pPr>
    </w:p>
    <w:p w14:paraId="516F78EF" w14:textId="77777777" w:rsidR="00A70EE6" w:rsidRPr="00BB0370" w:rsidRDefault="00A70EE6" w:rsidP="00A70EE6">
      <w:pPr>
        <w:tabs>
          <w:tab w:val="left" w:pos="426"/>
        </w:tabs>
        <w:rPr>
          <w:rFonts w:ascii="Arial" w:hAnsi="Arial" w:cs="Arial"/>
          <w:b/>
          <w:sz w:val="18"/>
          <w:szCs w:val="18"/>
          <w:u w:val="single"/>
          <w:lang w:val="it-IT"/>
        </w:rPr>
      </w:pPr>
    </w:p>
    <w:p w14:paraId="3C7F468F"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79C2BEB4" w14:textId="77777777" w:rsidR="00A70EE6" w:rsidRPr="00BB0370" w:rsidRDefault="00A70EE6" w:rsidP="00A70EE6">
      <w:pPr>
        <w:tabs>
          <w:tab w:val="left" w:pos="426"/>
        </w:tabs>
        <w:spacing w:before="80"/>
        <w:ind w:left="426" w:hanging="426"/>
        <w:jc w:val="both"/>
        <w:rPr>
          <w:rFonts w:ascii="Arial" w:hAnsi="Arial" w:cs="Arial"/>
          <w:sz w:val="18"/>
          <w:szCs w:val="18"/>
        </w:rPr>
      </w:pPr>
      <w:r w:rsidRPr="00BB0370">
        <w:rPr>
          <w:rFonts w:ascii="Arial" w:hAnsi="Arial" w:cs="Arial"/>
          <w:sz w:val="18"/>
          <w:szCs w:val="18"/>
        </w:rPr>
        <w:sym w:font="Wingdings 2" w:char="F0A3"/>
      </w:r>
      <w:r w:rsidRPr="00BB0370">
        <w:rPr>
          <w:rFonts w:ascii="Arial" w:hAnsi="Arial" w:cs="Arial"/>
          <w:sz w:val="18"/>
          <w:szCs w:val="18"/>
        </w:rPr>
        <w:tab/>
        <w:t>Zur Beurteilung des Bauvorhabens</w:t>
      </w:r>
    </w:p>
    <w:p w14:paraId="3E085E99" w14:textId="77777777" w:rsidR="00BB0370" w:rsidRDefault="00A70EE6" w:rsidP="00BB0370">
      <w:pPr>
        <w:tabs>
          <w:tab w:val="left" w:pos="426"/>
        </w:tabs>
        <w:spacing w:line="360" w:lineRule="auto"/>
        <w:ind w:left="992" w:hanging="992"/>
        <w:jc w:val="both"/>
        <w:rPr>
          <w:rFonts w:ascii="Arial" w:hAnsi="Arial" w:cs="Arial"/>
          <w:sz w:val="18"/>
          <w:szCs w:val="18"/>
        </w:rPr>
      </w:pPr>
      <w:r w:rsidRPr="00BB0370">
        <w:rPr>
          <w:rFonts w:ascii="Arial" w:hAnsi="Arial" w:cs="Arial"/>
          <w:sz w:val="18"/>
          <w:szCs w:val="18"/>
        </w:rPr>
        <w:tab/>
      </w:r>
      <w:r w:rsidRPr="00BB0370">
        <w:rPr>
          <w:rFonts w:ascii="Arial" w:hAnsi="Arial" w:cs="Arial"/>
          <w:sz w:val="18"/>
          <w:szCs w:val="18"/>
        </w:rPr>
        <w:sym w:font="Wingdings" w:char="F06F"/>
      </w:r>
      <w:r w:rsidRPr="00BB0370">
        <w:rPr>
          <w:rFonts w:ascii="Arial" w:hAnsi="Arial" w:cs="Arial"/>
          <w:sz w:val="18"/>
          <w:szCs w:val="18"/>
        </w:rPr>
        <w:t xml:space="preserve"> </w:t>
      </w:r>
      <w:r w:rsidR="004C74C4" w:rsidRPr="00BB0370">
        <w:rPr>
          <w:rFonts w:ascii="Arial" w:hAnsi="Arial" w:cs="Arial"/>
          <w:sz w:val="18"/>
          <w:szCs w:val="18"/>
        </w:rPr>
        <w:t xml:space="preserve">sind noch folgende </w:t>
      </w:r>
      <w:r w:rsidRPr="00BB0370">
        <w:rPr>
          <w:rFonts w:ascii="Arial" w:hAnsi="Arial" w:cs="Arial"/>
          <w:sz w:val="18"/>
          <w:szCs w:val="18"/>
        </w:rPr>
        <w:t xml:space="preserve">weitere Unterlagen </w:t>
      </w:r>
      <w:r w:rsidR="004C74C4" w:rsidRPr="00BB0370">
        <w:rPr>
          <w:rFonts w:ascii="Arial" w:hAnsi="Arial" w:cs="Arial"/>
          <w:sz w:val="18"/>
          <w:szCs w:val="18"/>
        </w:rPr>
        <w:t>vorzulegen:</w:t>
      </w:r>
    </w:p>
    <w:p w14:paraId="3F1AE8AA" w14:textId="4C10BF4F" w:rsidR="004C74C4" w:rsidRPr="00BB0370" w:rsidRDefault="00BB0370" w:rsidP="00BB0370">
      <w:pPr>
        <w:spacing w:line="360" w:lineRule="auto"/>
        <w:ind w:left="567"/>
        <w:jc w:val="both"/>
        <w:rPr>
          <w:rFonts w:ascii="Arial" w:hAnsi="Arial" w:cs="Arial"/>
          <w:sz w:val="18"/>
          <w:szCs w:val="18"/>
        </w:rPr>
      </w:pPr>
      <w:r>
        <w:rPr>
          <w:rFonts w:ascii="Arial" w:hAnsi="Arial" w:cs="Arial"/>
          <w:sz w:val="18"/>
          <w:szCs w:val="18"/>
        </w:rPr>
        <w:t>………………………………………………………………………………………………………………………………….………………………………………………………………………………………………………………………………</w:t>
      </w:r>
      <w:r w:rsidR="00E644DC">
        <w:rPr>
          <w:rFonts w:ascii="Arial" w:hAnsi="Arial" w:cs="Arial"/>
          <w:sz w:val="18"/>
          <w:szCs w:val="18"/>
        </w:rPr>
        <w:t>..</w:t>
      </w:r>
    </w:p>
    <w:p w14:paraId="065CA38B" w14:textId="77777777" w:rsidR="004C74C4" w:rsidRDefault="004C74C4" w:rsidP="00E644DC">
      <w:pPr>
        <w:spacing w:line="360" w:lineRule="auto"/>
        <w:ind w:left="426" w:hanging="426"/>
        <w:jc w:val="both"/>
        <w:rPr>
          <w:rFonts w:ascii="Arial" w:hAnsi="Arial" w:cs="Arial"/>
          <w:sz w:val="18"/>
          <w:szCs w:val="18"/>
        </w:rPr>
      </w:pPr>
      <w:r w:rsidRPr="00BB0370">
        <w:rPr>
          <w:rFonts w:ascii="Arial" w:hAnsi="Arial" w:cs="Arial"/>
          <w:sz w:val="18"/>
          <w:szCs w:val="18"/>
        </w:rPr>
        <w:tab/>
      </w:r>
      <w:r w:rsidR="00A70EE6" w:rsidRPr="00BB0370">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70B98569" w14:textId="6E8456BA" w:rsidR="009B73E8" w:rsidRPr="009B73E8" w:rsidRDefault="009B73E8" w:rsidP="00E644DC">
      <w:pPr>
        <w:spacing w:line="360" w:lineRule="auto"/>
        <w:ind w:left="567"/>
        <w:rPr>
          <w:rFonts w:ascii="Arial" w:hAnsi="Arial" w:cs="Arial"/>
          <w:sz w:val="18"/>
          <w:szCs w:val="18"/>
        </w:rPr>
      </w:pP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r>
        <w:rPr>
          <w:rFonts w:ascii="Arial" w:hAnsi="Arial" w:cs="Arial"/>
          <w:sz w:val="18"/>
          <w:szCs w:val="18"/>
        </w:rPr>
        <w:t>…………………………………………………………………………………………………………………...…………</w:t>
      </w:r>
    </w:p>
    <w:p w14:paraId="1EEBEE58"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5C236236"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547B8CF4"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71225724" w14:textId="4D75F7AA" w:rsidR="00416064" w:rsidRPr="009B73E8" w:rsidRDefault="009B73E8" w:rsidP="00416064">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5395B28D" w14:textId="77777777" w:rsidR="009E6618" w:rsidRDefault="009E6618" w:rsidP="002844E5">
      <w:pPr>
        <w:tabs>
          <w:tab w:val="left" w:pos="426"/>
          <w:tab w:val="left" w:pos="4678"/>
        </w:tabs>
        <w:jc w:val="both"/>
        <w:rPr>
          <w:rFonts w:ascii="Arial" w:hAnsi="Arial" w:cs="Arial"/>
          <w:b/>
          <w:sz w:val="18"/>
          <w:szCs w:val="18"/>
        </w:rPr>
      </w:pPr>
    </w:p>
    <w:p w14:paraId="30EFA0F1" w14:textId="36425D29" w:rsidR="004C74C4" w:rsidRPr="00416064" w:rsidRDefault="004C74C4" w:rsidP="00416064">
      <w:pPr>
        <w:ind w:firstLine="425"/>
        <w:jc w:val="both"/>
        <w:rPr>
          <w:rFonts w:ascii="Arial" w:hAnsi="Arial" w:cs="Arial"/>
          <w:bCs/>
          <w:sz w:val="16"/>
          <w:szCs w:val="16"/>
        </w:rPr>
      </w:pPr>
      <w:r w:rsidRPr="00416064">
        <w:rPr>
          <w:rFonts w:ascii="Arial" w:hAnsi="Arial" w:cs="Arial"/>
          <w:bCs/>
          <w:sz w:val="16"/>
          <w:szCs w:val="16"/>
        </w:rPr>
        <w:t>Datum</w:t>
      </w:r>
      <w:r w:rsidR="00416064" w:rsidRPr="00416064">
        <w:rPr>
          <w:rFonts w:ascii="Arial" w:hAnsi="Arial" w:cs="Arial"/>
          <w:bCs/>
          <w:sz w:val="16"/>
          <w:szCs w:val="16"/>
        </w:rPr>
        <w:t xml:space="preserve">: </w:t>
      </w:r>
      <w:r w:rsidR="00416064">
        <w:rPr>
          <w:rFonts w:ascii="Arial" w:hAnsi="Arial" w:cs="Arial"/>
          <w:bCs/>
          <w:sz w:val="16"/>
          <w:szCs w:val="16"/>
        </w:rPr>
        <w:t>…………………</w:t>
      </w:r>
      <w:r w:rsidR="00416064">
        <w:rPr>
          <w:rFonts w:ascii="Arial" w:hAnsi="Arial" w:cs="Arial"/>
          <w:bCs/>
          <w:sz w:val="16"/>
          <w:szCs w:val="16"/>
        </w:rPr>
        <w:tab/>
      </w:r>
      <w:r w:rsidR="00416064">
        <w:rPr>
          <w:rFonts w:ascii="Arial" w:hAnsi="Arial" w:cs="Arial"/>
          <w:bCs/>
          <w:sz w:val="16"/>
          <w:szCs w:val="16"/>
        </w:rPr>
        <w:tab/>
      </w:r>
      <w:r w:rsidR="00416064">
        <w:rPr>
          <w:rFonts w:ascii="Arial" w:hAnsi="Arial" w:cs="Arial"/>
          <w:bCs/>
          <w:sz w:val="16"/>
          <w:szCs w:val="16"/>
        </w:rPr>
        <w:tab/>
      </w:r>
      <w:r w:rsidRPr="00416064">
        <w:rPr>
          <w:rFonts w:ascii="Arial" w:hAnsi="Arial" w:cs="Arial"/>
          <w:bCs/>
          <w:sz w:val="16"/>
          <w:szCs w:val="16"/>
        </w:rPr>
        <w:t xml:space="preserve">Unterschrift </w:t>
      </w:r>
      <w:r w:rsidR="00416064" w:rsidRPr="00416064">
        <w:rPr>
          <w:rFonts w:ascii="Arial" w:hAnsi="Arial" w:cs="Arial"/>
          <w:bCs/>
          <w:sz w:val="16"/>
          <w:szCs w:val="16"/>
        </w:rPr>
        <w:t xml:space="preserve">des </w:t>
      </w:r>
      <w:r w:rsidRPr="00416064">
        <w:rPr>
          <w:rFonts w:ascii="Arial" w:hAnsi="Arial" w:cs="Arial"/>
          <w:bCs/>
          <w:sz w:val="16"/>
          <w:szCs w:val="16"/>
        </w:rPr>
        <w:t>Bausachverständige</w:t>
      </w:r>
      <w:r w:rsidR="00416064">
        <w:rPr>
          <w:rFonts w:ascii="Arial" w:hAnsi="Arial" w:cs="Arial"/>
          <w:bCs/>
          <w:sz w:val="16"/>
          <w:szCs w:val="16"/>
        </w:rPr>
        <w:t>n</w:t>
      </w:r>
      <w:r w:rsidRPr="00416064">
        <w:rPr>
          <w:rFonts w:ascii="Arial" w:hAnsi="Arial" w:cs="Arial"/>
          <w:bCs/>
          <w:sz w:val="16"/>
          <w:szCs w:val="16"/>
        </w:rPr>
        <w:t>:</w:t>
      </w:r>
      <w:r w:rsidR="00416064">
        <w:rPr>
          <w:rFonts w:ascii="Arial" w:hAnsi="Arial" w:cs="Arial"/>
          <w:bCs/>
          <w:sz w:val="16"/>
          <w:szCs w:val="16"/>
        </w:rPr>
        <w:t xml:space="preserve"> …………………………………………………</w:t>
      </w:r>
    </w:p>
    <w:p w14:paraId="73FE0F98" w14:textId="77777777" w:rsidR="001912CE" w:rsidRPr="007A056A" w:rsidRDefault="001912CE">
      <w:pPr>
        <w:jc w:val="both"/>
        <w:rPr>
          <w:rFonts w:ascii="Arial" w:hAnsi="Arial" w:cs="Arial"/>
          <w:sz w:val="18"/>
          <w:szCs w:val="18"/>
        </w:rPr>
      </w:pPr>
    </w:p>
    <w:p w14:paraId="74A93672" w14:textId="77777777" w:rsidR="001912CE" w:rsidRDefault="001912CE">
      <w:pPr>
        <w:jc w:val="both"/>
        <w:rPr>
          <w:rFonts w:ascii="Arial" w:hAnsi="Arial" w:cs="Arial"/>
          <w:sz w:val="18"/>
          <w:szCs w:val="18"/>
        </w:rPr>
      </w:pPr>
    </w:p>
    <w:p w14:paraId="1A9AB9EA" w14:textId="77777777" w:rsidR="004C74C4" w:rsidRPr="007A056A" w:rsidRDefault="004C74C4">
      <w:pPr>
        <w:jc w:val="both"/>
        <w:rPr>
          <w:rFonts w:ascii="Arial" w:hAnsi="Arial" w:cs="Arial"/>
          <w:sz w:val="18"/>
          <w:szCs w:val="18"/>
        </w:rPr>
      </w:pPr>
    </w:p>
    <w:p w14:paraId="3CDAFB48"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37E6D89E"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14:paraId="2E10E89C"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59B87FE3"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160F11CA"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5B2A428E" w14:textId="77777777" w:rsidR="001912CE" w:rsidRDefault="001912CE" w:rsidP="00796B46">
      <w:pPr>
        <w:jc w:val="both"/>
        <w:rPr>
          <w:rFonts w:ascii="Arial" w:hAnsi="Arial" w:cs="Arial"/>
          <w:sz w:val="18"/>
          <w:szCs w:val="18"/>
        </w:rPr>
      </w:pPr>
    </w:p>
    <w:p w14:paraId="7F48290F" w14:textId="77777777" w:rsidR="002844E5" w:rsidRDefault="002844E5" w:rsidP="00796B46">
      <w:pPr>
        <w:jc w:val="both"/>
        <w:rPr>
          <w:rFonts w:ascii="Arial" w:hAnsi="Arial" w:cs="Arial"/>
          <w:sz w:val="18"/>
          <w:szCs w:val="18"/>
        </w:rPr>
      </w:pPr>
    </w:p>
    <w:p w14:paraId="0E5C1EBC" w14:textId="77777777" w:rsidR="006E6268" w:rsidRDefault="006E6268" w:rsidP="00796B46">
      <w:pPr>
        <w:jc w:val="both"/>
        <w:rPr>
          <w:rFonts w:ascii="Arial" w:hAnsi="Arial" w:cs="Arial"/>
          <w:sz w:val="18"/>
          <w:szCs w:val="18"/>
        </w:rPr>
      </w:pPr>
    </w:p>
    <w:p w14:paraId="7F13D68E" w14:textId="77777777" w:rsidR="006E6268" w:rsidRDefault="006E6268" w:rsidP="00796B46">
      <w:pPr>
        <w:jc w:val="both"/>
        <w:rPr>
          <w:rFonts w:ascii="Arial" w:hAnsi="Arial" w:cs="Arial"/>
          <w:sz w:val="18"/>
          <w:szCs w:val="18"/>
        </w:rPr>
      </w:pPr>
    </w:p>
    <w:p w14:paraId="1FB4AAFF" w14:textId="3FB3351C" w:rsidR="009E6618" w:rsidRPr="00BB0370" w:rsidRDefault="00BB0370" w:rsidP="00BB0370">
      <w:pPr>
        <w:ind w:firstLine="426"/>
        <w:jc w:val="both"/>
        <w:rPr>
          <w:rFonts w:ascii="Arial" w:hAnsi="Arial" w:cs="Arial"/>
          <w:bCs/>
          <w:sz w:val="16"/>
          <w:szCs w:val="16"/>
        </w:rPr>
      </w:pPr>
      <w:r w:rsidRPr="00BB0370">
        <w:rPr>
          <w:rFonts w:ascii="Arial" w:hAnsi="Arial" w:cs="Arial"/>
          <w:bCs/>
          <w:sz w:val="16"/>
          <w:szCs w:val="16"/>
        </w:rPr>
        <w:t xml:space="preserve">Oberpullendorf, am </w:t>
      </w:r>
      <w:r w:rsidR="009E6618" w:rsidRPr="00BB0370">
        <w:rPr>
          <w:rFonts w:ascii="Arial" w:hAnsi="Arial" w:cs="Arial"/>
          <w:bCs/>
          <w:sz w:val="16"/>
          <w:szCs w:val="16"/>
        </w:rPr>
        <w:t>…………………………….</w:t>
      </w:r>
      <w:r w:rsidR="009E6618" w:rsidRPr="00BB0370">
        <w:rPr>
          <w:rFonts w:ascii="Arial" w:hAnsi="Arial" w:cs="Arial"/>
          <w:bCs/>
          <w:sz w:val="16"/>
          <w:szCs w:val="16"/>
        </w:rPr>
        <w:tab/>
        <w:t>Unterschrift</w:t>
      </w:r>
      <w:r w:rsidRPr="00BB0370">
        <w:rPr>
          <w:rFonts w:ascii="Arial" w:hAnsi="Arial" w:cs="Arial"/>
          <w:bCs/>
          <w:sz w:val="16"/>
          <w:szCs w:val="16"/>
        </w:rPr>
        <w:t xml:space="preserve"> des Bürgermeisters: …………………………………………</w:t>
      </w:r>
    </w:p>
    <w:p w14:paraId="7110B5A0" w14:textId="07C84A87" w:rsidR="000347CD" w:rsidRDefault="000347CD">
      <w:pPr>
        <w:overflowPunct/>
        <w:autoSpaceDE/>
        <w:autoSpaceDN/>
        <w:adjustRightInd/>
        <w:textAlignment w:val="auto"/>
        <w:rPr>
          <w:rFonts w:ascii="Arial" w:hAnsi="Arial" w:cs="Arial"/>
          <w:b/>
          <w:sz w:val="16"/>
          <w:szCs w:val="16"/>
        </w:rPr>
      </w:pPr>
    </w:p>
    <w:p w14:paraId="29DFE2CE" w14:textId="7AA1CDF4" w:rsidR="006A3531" w:rsidRDefault="006A3531">
      <w:pPr>
        <w:overflowPunct/>
        <w:autoSpaceDE/>
        <w:autoSpaceDN/>
        <w:adjustRightInd/>
        <w:textAlignment w:val="auto"/>
        <w:rPr>
          <w:rFonts w:ascii="Arial" w:hAnsi="Arial" w:cs="Arial"/>
          <w:b/>
          <w:sz w:val="16"/>
          <w:szCs w:val="16"/>
        </w:rPr>
      </w:pPr>
    </w:p>
    <w:p w14:paraId="2C66F397" w14:textId="049BBBB4" w:rsidR="006A3531" w:rsidRDefault="006A3531">
      <w:pPr>
        <w:overflowPunct/>
        <w:autoSpaceDE/>
        <w:autoSpaceDN/>
        <w:adjustRightInd/>
        <w:textAlignment w:val="auto"/>
        <w:rPr>
          <w:rFonts w:ascii="Arial" w:hAnsi="Arial" w:cs="Arial"/>
          <w:b/>
          <w:sz w:val="16"/>
          <w:szCs w:val="16"/>
        </w:rPr>
      </w:pPr>
    </w:p>
    <w:p w14:paraId="657CA5AE" w14:textId="79ECF460" w:rsidR="006A3531" w:rsidRDefault="006A3531">
      <w:pPr>
        <w:overflowPunct/>
        <w:autoSpaceDE/>
        <w:autoSpaceDN/>
        <w:adjustRightInd/>
        <w:textAlignment w:val="auto"/>
        <w:rPr>
          <w:rFonts w:ascii="Arial" w:hAnsi="Arial" w:cs="Arial"/>
          <w:b/>
          <w:sz w:val="16"/>
          <w:szCs w:val="16"/>
        </w:rPr>
      </w:pPr>
    </w:p>
    <w:p w14:paraId="126803DC" w14:textId="3B68C180" w:rsidR="006A3531" w:rsidRDefault="006A3531">
      <w:pPr>
        <w:overflowPunct/>
        <w:autoSpaceDE/>
        <w:autoSpaceDN/>
        <w:adjustRightInd/>
        <w:textAlignment w:val="auto"/>
        <w:rPr>
          <w:rFonts w:ascii="Arial" w:hAnsi="Arial" w:cs="Arial"/>
          <w:b/>
          <w:sz w:val="16"/>
          <w:szCs w:val="16"/>
        </w:rPr>
      </w:pPr>
    </w:p>
    <w:p w14:paraId="3CD41647" w14:textId="2F678646" w:rsidR="006A3531" w:rsidRDefault="006A3531">
      <w:pPr>
        <w:overflowPunct/>
        <w:autoSpaceDE/>
        <w:autoSpaceDN/>
        <w:adjustRightInd/>
        <w:textAlignment w:val="auto"/>
        <w:rPr>
          <w:rFonts w:ascii="Arial" w:hAnsi="Arial" w:cs="Arial"/>
          <w:b/>
          <w:sz w:val="16"/>
          <w:szCs w:val="16"/>
        </w:rPr>
      </w:pPr>
    </w:p>
    <w:p w14:paraId="3196F529" w14:textId="0747F58C" w:rsidR="006A3531" w:rsidRDefault="006A3531">
      <w:pPr>
        <w:overflowPunct/>
        <w:autoSpaceDE/>
        <w:autoSpaceDN/>
        <w:adjustRightInd/>
        <w:textAlignment w:val="auto"/>
        <w:rPr>
          <w:rFonts w:ascii="Arial" w:hAnsi="Arial" w:cs="Arial"/>
          <w:b/>
          <w:sz w:val="16"/>
          <w:szCs w:val="16"/>
        </w:rPr>
      </w:pPr>
    </w:p>
    <w:p w14:paraId="6EA3B28E" w14:textId="1905E25B" w:rsidR="006A3531" w:rsidRDefault="006A3531">
      <w:pPr>
        <w:overflowPunct/>
        <w:autoSpaceDE/>
        <w:autoSpaceDN/>
        <w:adjustRightInd/>
        <w:textAlignment w:val="auto"/>
        <w:rPr>
          <w:rFonts w:ascii="Arial" w:hAnsi="Arial" w:cs="Arial"/>
          <w:b/>
          <w:sz w:val="16"/>
          <w:szCs w:val="16"/>
        </w:rPr>
      </w:pPr>
    </w:p>
    <w:p w14:paraId="11C97EC6" w14:textId="7A1130DE" w:rsidR="006A3531" w:rsidRDefault="006A3531">
      <w:pPr>
        <w:overflowPunct/>
        <w:autoSpaceDE/>
        <w:autoSpaceDN/>
        <w:adjustRightInd/>
        <w:textAlignment w:val="auto"/>
        <w:rPr>
          <w:rFonts w:ascii="Arial" w:hAnsi="Arial" w:cs="Arial"/>
          <w:b/>
          <w:sz w:val="16"/>
          <w:szCs w:val="16"/>
        </w:rPr>
      </w:pPr>
    </w:p>
    <w:p w14:paraId="008CA4AC" w14:textId="2E95FCE1" w:rsidR="006A3531" w:rsidRDefault="006A3531">
      <w:pPr>
        <w:overflowPunct/>
        <w:autoSpaceDE/>
        <w:autoSpaceDN/>
        <w:adjustRightInd/>
        <w:textAlignment w:val="auto"/>
        <w:rPr>
          <w:rFonts w:ascii="Arial" w:hAnsi="Arial" w:cs="Arial"/>
          <w:b/>
          <w:sz w:val="16"/>
          <w:szCs w:val="16"/>
        </w:rPr>
      </w:pPr>
    </w:p>
    <w:p w14:paraId="4B130587" w14:textId="33C7DD74" w:rsidR="006A3531" w:rsidRDefault="006A3531">
      <w:pPr>
        <w:overflowPunct/>
        <w:autoSpaceDE/>
        <w:autoSpaceDN/>
        <w:adjustRightInd/>
        <w:textAlignment w:val="auto"/>
        <w:rPr>
          <w:rFonts w:ascii="Arial" w:hAnsi="Arial" w:cs="Arial"/>
          <w:b/>
          <w:sz w:val="16"/>
          <w:szCs w:val="16"/>
        </w:rPr>
      </w:pPr>
    </w:p>
    <w:p w14:paraId="15877F5D" w14:textId="0A2DCC8F" w:rsidR="006A3531" w:rsidRDefault="006A3531">
      <w:pPr>
        <w:overflowPunct/>
        <w:autoSpaceDE/>
        <w:autoSpaceDN/>
        <w:adjustRightInd/>
        <w:textAlignment w:val="auto"/>
        <w:rPr>
          <w:rFonts w:ascii="Arial" w:hAnsi="Arial" w:cs="Arial"/>
          <w:b/>
          <w:sz w:val="16"/>
          <w:szCs w:val="16"/>
        </w:rPr>
      </w:pPr>
    </w:p>
    <w:p w14:paraId="1A0D3F27" w14:textId="093C6D4C" w:rsidR="006A3531" w:rsidRDefault="006A3531">
      <w:pPr>
        <w:overflowPunct/>
        <w:autoSpaceDE/>
        <w:autoSpaceDN/>
        <w:adjustRightInd/>
        <w:textAlignment w:val="auto"/>
        <w:rPr>
          <w:rFonts w:ascii="Arial" w:hAnsi="Arial" w:cs="Arial"/>
          <w:b/>
          <w:sz w:val="16"/>
          <w:szCs w:val="16"/>
        </w:rPr>
      </w:pPr>
    </w:p>
    <w:p w14:paraId="6E39C3F0" w14:textId="391ECB65" w:rsidR="006A3531" w:rsidRDefault="006A3531">
      <w:pPr>
        <w:overflowPunct/>
        <w:autoSpaceDE/>
        <w:autoSpaceDN/>
        <w:adjustRightInd/>
        <w:textAlignment w:val="auto"/>
        <w:rPr>
          <w:rFonts w:ascii="Arial" w:hAnsi="Arial" w:cs="Arial"/>
          <w:b/>
          <w:sz w:val="16"/>
          <w:szCs w:val="16"/>
        </w:rPr>
      </w:pPr>
    </w:p>
    <w:p w14:paraId="6D6DA93F" w14:textId="660008DE" w:rsidR="006A3531" w:rsidRDefault="006A3531">
      <w:pPr>
        <w:overflowPunct/>
        <w:autoSpaceDE/>
        <w:autoSpaceDN/>
        <w:adjustRightInd/>
        <w:textAlignment w:val="auto"/>
        <w:rPr>
          <w:rFonts w:ascii="Arial" w:hAnsi="Arial" w:cs="Arial"/>
          <w:b/>
          <w:sz w:val="16"/>
          <w:szCs w:val="16"/>
        </w:rPr>
      </w:pPr>
    </w:p>
    <w:p w14:paraId="2A610AAF" w14:textId="67E3B3D6" w:rsidR="00E644DC" w:rsidRDefault="00E644DC">
      <w:pPr>
        <w:overflowPunct/>
        <w:autoSpaceDE/>
        <w:autoSpaceDN/>
        <w:adjustRightInd/>
        <w:textAlignment w:val="auto"/>
        <w:rPr>
          <w:rFonts w:ascii="Arial" w:hAnsi="Arial" w:cs="Arial"/>
          <w:b/>
          <w:sz w:val="16"/>
          <w:szCs w:val="16"/>
        </w:rPr>
      </w:pPr>
    </w:p>
    <w:p w14:paraId="257717E6" w14:textId="64DC8F65" w:rsidR="00E644DC" w:rsidRDefault="00E644DC">
      <w:pPr>
        <w:overflowPunct/>
        <w:autoSpaceDE/>
        <w:autoSpaceDN/>
        <w:adjustRightInd/>
        <w:textAlignment w:val="auto"/>
        <w:rPr>
          <w:rFonts w:ascii="Arial" w:hAnsi="Arial" w:cs="Arial"/>
          <w:b/>
          <w:sz w:val="16"/>
          <w:szCs w:val="16"/>
        </w:rPr>
      </w:pPr>
    </w:p>
    <w:p w14:paraId="7C760269" w14:textId="5647657D" w:rsidR="00E644DC" w:rsidRDefault="00E644DC">
      <w:pPr>
        <w:overflowPunct/>
        <w:autoSpaceDE/>
        <w:autoSpaceDN/>
        <w:adjustRightInd/>
        <w:textAlignment w:val="auto"/>
        <w:rPr>
          <w:rFonts w:ascii="Arial" w:hAnsi="Arial" w:cs="Arial"/>
          <w:b/>
          <w:sz w:val="16"/>
          <w:szCs w:val="16"/>
        </w:rPr>
      </w:pPr>
    </w:p>
    <w:p w14:paraId="0C0D4341" w14:textId="73D9DC18" w:rsidR="00E644DC" w:rsidRDefault="00E644DC">
      <w:pPr>
        <w:overflowPunct/>
        <w:autoSpaceDE/>
        <w:autoSpaceDN/>
        <w:adjustRightInd/>
        <w:textAlignment w:val="auto"/>
        <w:rPr>
          <w:rFonts w:ascii="Arial" w:hAnsi="Arial" w:cs="Arial"/>
          <w:b/>
          <w:sz w:val="16"/>
          <w:szCs w:val="16"/>
        </w:rPr>
      </w:pPr>
    </w:p>
    <w:p w14:paraId="07DD6980" w14:textId="542512D0" w:rsidR="00E644DC" w:rsidRDefault="00E644DC">
      <w:pPr>
        <w:overflowPunct/>
        <w:autoSpaceDE/>
        <w:autoSpaceDN/>
        <w:adjustRightInd/>
        <w:textAlignment w:val="auto"/>
        <w:rPr>
          <w:rFonts w:ascii="Arial" w:hAnsi="Arial" w:cs="Arial"/>
          <w:b/>
          <w:sz w:val="16"/>
          <w:szCs w:val="16"/>
        </w:rPr>
      </w:pPr>
    </w:p>
    <w:p w14:paraId="2D4FA20F" w14:textId="6308F3E3" w:rsidR="00E644DC" w:rsidRDefault="00E644DC">
      <w:pPr>
        <w:overflowPunct/>
        <w:autoSpaceDE/>
        <w:autoSpaceDN/>
        <w:adjustRightInd/>
        <w:textAlignment w:val="auto"/>
        <w:rPr>
          <w:rFonts w:ascii="Arial" w:hAnsi="Arial" w:cs="Arial"/>
          <w:b/>
          <w:sz w:val="16"/>
          <w:szCs w:val="16"/>
        </w:rPr>
      </w:pPr>
    </w:p>
    <w:p w14:paraId="69812E85" w14:textId="77777777" w:rsidR="00E644DC" w:rsidRDefault="00E644DC">
      <w:pPr>
        <w:overflowPunct/>
        <w:autoSpaceDE/>
        <w:autoSpaceDN/>
        <w:adjustRightInd/>
        <w:textAlignment w:val="auto"/>
        <w:rPr>
          <w:rFonts w:ascii="Arial" w:hAnsi="Arial" w:cs="Arial"/>
          <w:b/>
          <w:sz w:val="16"/>
          <w:szCs w:val="16"/>
        </w:rPr>
      </w:pPr>
    </w:p>
    <w:p w14:paraId="3BCB457C" w14:textId="00357387" w:rsidR="006A3531" w:rsidRDefault="006A3531">
      <w:pPr>
        <w:overflowPunct/>
        <w:autoSpaceDE/>
        <w:autoSpaceDN/>
        <w:adjustRightInd/>
        <w:textAlignment w:val="auto"/>
        <w:rPr>
          <w:rFonts w:ascii="Arial" w:hAnsi="Arial" w:cs="Arial"/>
          <w:b/>
          <w:sz w:val="16"/>
          <w:szCs w:val="16"/>
        </w:rPr>
      </w:pPr>
    </w:p>
    <w:p w14:paraId="3312E1BB" w14:textId="77777777" w:rsidR="006A3531" w:rsidRDefault="006A3531">
      <w:pPr>
        <w:overflowPunct/>
        <w:autoSpaceDE/>
        <w:autoSpaceDN/>
        <w:adjustRightInd/>
        <w:textAlignment w:val="auto"/>
        <w:rPr>
          <w:rFonts w:ascii="Arial" w:hAnsi="Arial" w:cs="Arial"/>
          <w:b/>
          <w:sz w:val="16"/>
          <w:szCs w:val="16"/>
        </w:rPr>
      </w:pPr>
    </w:p>
    <w:p w14:paraId="7F8F714D" w14:textId="77777777" w:rsidR="006A3531" w:rsidRPr="005A38F7" w:rsidRDefault="006A3531" w:rsidP="006A3531">
      <w:pPr>
        <w:jc w:val="center"/>
        <w:rPr>
          <w:rFonts w:ascii="Arial" w:hAnsi="Arial" w:cs="Arial"/>
          <w:b/>
          <w:bCs/>
          <w:color w:val="000000"/>
          <w:sz w:val="22"/>
          <w:szCs w:val="22"/>
        </w:rPr>
      </w:pPr>
      <w:r w:rsidRPr="005A38F7">
        <w:rPr>
          <w:rFonts w:ascii="Arial" w:hAnsi="Arial" w:cs="Arial"/>
          <w:b/>
          <w:bCs/>
          <w:color w:val="000000"/>
          <w:sz w:val="22"/>
          <w:szCs w:val="22"/>
        </w:rPr>
        <w:lastRenderedPageBreak/>
        <w:t>GERINGFÜGIGE BAUVORHABEN</w:t>
      </w:r>
    </w:p>
    <w:p w14:paraId="3CFA9B12" w14:textId="77777777" w:rsidR="006A3531" w:rsidRPr="00F83B5F" w:rsidRDefault="006A3531" w:rsidP="006A3531">
      <w:pPr>
        <w:tabs>
          <w:tab w:val="center" w:pos="1560"/>
          <w:tab w:val="center" w:pos="4395"/>
          <w:tab w:val="center" w:pos="7371"/>
        </w:tabs>
        <w:jc w:val="center"/>
        <w:rPr>
          <w:rFonts w:ascii="Arial" w:hAnsi="Arial" w:cs="Arial"/>
          <w:sz w:val="18"/>
          <w:szCs w:val="18"/>
        </w:rPr>
      </w:pPr>
      <w:r w:rsidRPr="00F83B5F">
        <w:rPr>
          <w:rFonts w:ascii="Arial" w:hAnsi="Arial" w:cs="Arial"/>
          <w:sz w:val="18"/>
          <w:szCs w:val="18"/>
        </w:rPr>
        <w:t>….. einfach erklärt ….</w:t>
      </w:r>
    </w:p>
    <w:p w14:paraId="751BE45E" w14:textId="77777777" w:rsidR="006A3531" w:rsidRPr="00F83B5F" w:rsidRDefault="006A3531" w:rsidP="006A3531">
      <w:pPr>
        <w:jc w:val="both"/>
        <w:rPr>
          <w:rFonts w:ascii="Arial" w:hAnsi="Arial" w:cs="Arial"/>
          <w:bCs/>
          <w:color w:val="000000"/>
          <w:sz w:val="18"/>
          <w:szCs w:val="18"/>
        </w:rPr>
      </w:pPr>
    </w:p>
    <w:p w14:paraId="4A14DA64"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 xml:space="preserve">Geringfügige Bauvorhaben sind der Baubehörde durch den Bauwerber in Form einer schriftlichen Anzeige samt den zur Beurteilung notwendigen Unterlagen </w:t>
      </w:r>
      <w:r w:rsidRPr="00F83B5F">
        <w:rPr>
          <w:rFonts w:ascii="Arial" w:hAnsi="Arial" w:cs="Arial"/>
          <w:bCs/>
          <w:color w:val="000000"/>
          <w:sz w:val="18"/>
          <w:szCs w:val="18"/>
          <w:u w:val="single"/>
        </w:rPr>
        <w:t>mindestens 14 Tage vor Baubeginn</w:t>
      </w:r>
      <w:r w:rsidRPr="00F83B5F">
        <w:rPr>
          <w:rFonts w:ascii="Arial" w:hAnsi="Arial" w:cs="Arial"/>
          <w:bCs/>
          <w:color w:val="000000"/>
          <w:sz w:val="18"/>
          <w:szCs w:val="18"/>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1D0B0C11" w14:textId="77777777" w:rsidR="006A3531" w:rsidRPr="00F83B5F" w:rsidRDefault="006A3531" w:rsidP="006A3531">
      <w:pPr>
        <w:jc w:val="both"/>
        <w:rPr>
          <w:rFonts w:ascii="Arial" w:hAnsi="Arial" w:cs="Arial"/>
          <w:bCs/>
          <w:color w:val="000000"/>
          <w:sz w:val="18"/>
          <w:szCs w:val="18"/>
        </w:rPr>
      </w:pPr>
    </w:p>
    <w:p w14:paraId="4BDAA491" w14:textId="77777777" w:rsidR="006A3531" w:rsidRPr="00F83B5F" w:rsidRDefault="006A3531" w:rsidP="006A3531">
      <w:pPr>
        <w:jc w:val="both"/>
        <w:rPr>
          <w:rFonts w:ascii="Arial" w:hAnsi="Arial" w:cs="Arial"/>
          <w:bCs/>
          <w:color w:val="000000"/>
          <w:sz w:val="18"/>
          <w:szCs w:val="18"/>
          <w:u w:val="single"/>
        </w:rPr>
      </w:pPr>
      <w:r w:rsidRPr="00F83B5F">
        <w:rPr>
          <w:rFonts w:ascii="Arial" w:hAnsi="Arial" w:cs="Arial"/>
          <w:bCs/>
          <w:color w:val="000000"/>
          <w:sz w:val="18"/>
          <w:szCs w:val="18"/>
          <w:u w:val="single"/>
        </w:rPr>
        <w:t>Nachbarrechte:</w:t>
      </w:r>
    </w:p>
    <w:p w14:paraId="1DE837F4"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Die Parteien - das sind im Bauverfahren neben dem Bauwerber und den Grund(mit)</w:t>
      </w:r>
      <w:proofErr w:type="spellStart"/>
      <w:r w:rsidRPr="00F83B5F">
        <w:rPr>
          <w:rFonts w:ascii="Arial" w:hAnsi="Arial" w:cs="Arial"/>
          <w:bCs/>
          <w:color w:val="000000"/>
          <w:sz w:val="18"/>
          <w:szCs w:val="18"/>
        </w:rPr>
        <w:t>eigentümern</w:t>
      </w:r>
      <w:proofErr w:type="spellEnd"/>
      <w:r w:rsidRPr="00F83B5F">
        <w:rPr>
          <w:rFonts w:ascii="Arial" w:hAnsi="Arial" w:cs="Arial"/>
          <w:bCs/>
          <w:color w:val="000000"/>
          <w:sz w:val="18"/>
          <w:szCs w:val="18"/>
        </w:rPr>
        <w:t xml:space="preserve"> auch die „Nachbarn“ - können binnen 4 Wochen nach Baubeginn einen Feststellungsbescheid über die Frage der Geringfügigkeit des Bauvorhabens bei der Baubehörde verlangen und damit möglicher Weise ein Bauverfahren einleiten.</w:t>
      </w:r>
    </w:p>
    <w:p w14:paraId="70B746FB"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422B05FE"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„Nachbarn“ sind die Eigentümer jener Grundstücke, die von den Fronten des geringfügigen Baues/Bauwerkes weniger als 15 m entfernt sind.</w:t>
      </w:r>
    </w:p>
    <w:p w14:paraId="0791B007" w14:textId="77777777" w:rsidR="006A3531" w:rsidRPr="00F83B5F" w:rsidRDefault="006A3531" w:rsidP="006A3531">
      <w:pPr>
        <w:jc w:val="both"/>
        <w:rPr>
          <w:rFonts w:ascii="Arial" w:hAnsi="Arial" w:cs="Arial"/>
          <w:bCs/>
          <w:color w:val="000000"/>
          <w:sz w:val="18"/>
          <w:szCs w:val="18"/>
        </w:rPr>
      </w:pPr>
    </w:p>
    <w:p w14:paraId="7B1AAC58"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Grundsätzlich können geringfügige Bauvorhaben (Maßnahmen zur Erhaltung, Instandsetzung oder Verbesserung von Bauten und Bauteilen sowie sonstige geringfügige Bauvorhaben) nur dann als geringfügig nach § 16 </w:t>
      </w:r>
      <w:proofErr w:type="spellStart"/>
      <w:r w:rsidRPr="00F83B5F">
        <w:rPr>
          <w:rFonts w:ascii="Arial" w:hAnsi="Arial" w:cs="Arial"/>
          <w:bCs/>
          <w:color w:val="000000"/>
          <w:sz w:val="18"/>
          <w:szCs w:val="18"/>
        </w:rPr>
        <w:t>BauG</w:t>
      </w:r>
      <w:proofErr w:type="spellEnd"/>
      <w:r w:rsidRPr="00F83B5F">
        <w:rPr>
          <w:rFonts w:ascii="Arial" w:hAnsi="Arial" w:cs="Arial"/>
          <w:bCs/>
          <w:color w:val="000000"/>
          <w:sz w:val="18"/>
          <w:szCs w:val="18"/>
        </w:rPr>
        <w:t xml:space="preserve"> klassifiziert werden, </w:t>
      </w:r>
      <w:r w:rsidRPr="00F83B5F">
        <w:rPr>
          <w:rFonts w:ascii="Arial" w:hAnsi="Arial" w:cs="Arial"/>
          <w:bCs/>
          <w:color w:val="000000"/>
          <w:sz w:val="18"/>
          <w:szCs w:val="18"/>
          <w:u w:val="single"/>
        </w:rPr>
        <w:t>wenn daran keine wesentlichen baupolizeilichen Interessen nach § 3 Baugesetz bestehen</w:t>
      </w:r>
      <w:r w:rsidRPr="00F83B5F">
        <w:rPr>
          <w:rFonts w:ascii="Arial" w:hAnsi="Arial" w:cs="Arial"/>
          <w:bCs/>
          <w:color w:val="000000"/>
          <w:sz w:val="18"/>
          <w:szCs w:val="18"/>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4952A7D3"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Die im § 16 aufgezählten Bauvorhaben sind als Beispiele zu verstehen.</w:t>
      </w:r>
    </w:p>
    <w:p w14:paraId="02FD2D3C" w14:textId="77777777" w:rsidR="006A3531" w:rsidRPr="00F83B5F" w:rsidRDefault="006A3531" w:rsidP="006A3531">
      <w:pPr>
        <w:jc w:val="both"/>
        <w:rPr>
          <w:rFonts w:ascii="Arial" w:hAnsi="Arial" w:cs="Arial"/>
          <w:bCs/>
          <w:color w:val="000000"/>
          <w:sz w:val="18"/>
          <w:szCs w:val="18"/>
        </w:rPr>
      </w:pPr>
    </w:p>
    <w:p w14:paraId="45BD19A2" w14:textId="77777777" w:rsidR="006A3531" w:rsidRPr="00F83B5F" w:rsidRDefault="006A3531" w:rsidP="006A3531">
      <w:pPr>
        <w:jc w:val="both"/>
        <w:rPr>
          <w:rFonts w:ascii="Arial" w:hAnsi="Arial" w:cs="Arial"/>
          <w:bCs/>
          <w:color w:val="000000"/>
          <w:sz w:val="18"/>
          <w:szCs w:val="18"/>
        </w:rPr>
      </w:pPr>
      <w:r w:rsidRPr="00F83B5F">
        <w:rPr>
          <w:rFonts w:ascii="Arial" w:hAnsi="Arial" w:cs="Arial"/>
          <w:bCs/>
          <w:color w:val="000000"/>
          <w:sz w:val="18"/>
          <w:szCs w:val="18"/>
        </w:rPr>
        <w:t>Der Gesetzestext lautet:</w:t>
      </w:r>
    </w:p>
    <w:p w14:paraId="028D3699" w14:textId="77777777" w:rsidR="006A3531" w:rsidRPr="00F83B5F" w:rsidRDefault="006A3531" w:rsidP="006A3531">
      <w:pPr>
        <w:jc w:val="center"/>
        <w:rPr>
          <w:rFonts w:ascii="Arial" w:hAnsi="Arial" w:cs="Arial"/>
          <w:b/>
          <w:bCs/>
          <w:color w:val="000000"/>
          <w:sz w:val="16"/>
          <w:szCs w:val="16"/>
        </w:rPr>
      </w:pPr>
      <w:r w:rsidRPr="00F83B5F">
        <w:rPr>
          <w:rFonts w:ascii="Arial" w:hAnsi="Arial" w:cs="Arial"/>
          <w:b/>
          <w:bCs/>
          <w:color w:val="000000"/>
          <w:sz w:val="16"/>
          <w:szCs w:val="16"/>
        </w:rPr>
        <w:t>§ 16</w:t>
      </w:r>
    </w:p>
    <w:p w14:paraId="7E742E6C" w14:textId="77777777" w:rsidR="006A3531" w:rsidRPr="00F83B5F" w:rsidRDefault="006A3531" w:rsidP="006A3531">
      <w:pPr>
        <w:jc w:val="center"/>
        <w:rPr>
          <w:rFonts w:ascii="Arial" w:hAnsi="Arial" w:cs="Arial"/>
          <w:b/>
          <w:bCs/>
          <w:color w:val="000000"/>
          <w:sz w:val="16"/>
          <w:szCs w:val="16"/>
        </w:rPr>
      </w:pPr>
      <w:r w:rsidRPr="00F83B5F">
        <w:rPr>
          <w:rFonts w:ascii="Arial" w:hAnsi="Arial" w:cs="Arial"/>
          <w:b/>
          <w:bCs/>
          <w:color w:val="000000"/>
          <w:sz w:val="16"/>
          <w:szCs w:val="16"/>
        </w:rPr>
        <w:t>Geringfügige Bauvorhaben</w:t>
      </w:r>
    </w:p>
    <w:p w14:paraId="4A25D0D5" w14:textId="77777777" w:rsidR="006A3531" w:rsidRPr="00F83B5F" w:rsidRDefault="006A3531" w:rsidP="006A3531">
      <w:pPr>
        <w:spacing w:before="60"/>
        <w:jc w:val="both"/>
        <w:rPr>
          <w:rFonts w:ascii="Arial" w:hAnsi="Arial" w:cs="Arial"/>
          <w:sz w:val="16"/>
          <w:szCs w:val="16"/>
        </w:rPr>
      </w:pPr>
      <w:r w:rsidRPr="00F83B5F">
        <w:rPr>
          <w:rFonts w:ascii="Arial" w:hAnsi="Arial" w:cs="Arial"/>
          <w:sz w:val="16"/>
          <w:szCs w:val="16"/>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27C96601" w14:textId="77777777" w:rsidR="006A3531" w:rsidRPr="00F83B5F" w:rsidRDefault="006A3531" w:rsidP="006A3531">
      <w:pPr>
        <w:spacing w:before="60"/>
        <w:jc w:val="both"/>
        <w:rPr>
          <w:rFonts w:ascii="Arial" w:hAnsi="Arial" w:cs="Arial"/>
          <w:sz w:val="16"/>
          <w:szCs w:val="16"/>
        </w:rPr>
      </w:pPr>
      <w:r w:rsidRPr="00F83B5F">
        <w:rPr>
          <w:rFonts w:ascii="Arial" w:hAnsi="Arial" w:cs="Arial"/>
          <w:sz w:val="16"/>
          <w:szCs w:val="16"/>
        </w:rPr>
        <w:t xml:space="preserve">(2) Die Baubehörde hat in Zweifelsfällen schriftlich festzustellen, ob ein geringfügiges Bauvorhaben vorliegt oder ein Bauverfahren durchzuführen ist. Diese Feststellung hat auf Verlangen einer Partei (§ 21 </w:t>
      </w:r>
      <w:proofErr w:type="spellStart"/>
      <w:r w:rsidRPr="00F83B5F">
        <w:rPr>
          <w:rFonts w:ascii="Arial" w:hAnsi="Arial" w:cs="Arial"/>
          <w:sz w:val="16"/>
          <w:szCs w:val="16"/>
        </w:rPr>
        <w:t>BauG</w:t>
      </w:r>
      <w:proofErr w:type="spellEnd"/>
      <w:r w:rsidRPr="00F83B5F">
        <w:rPr>
          <w:rFonts w:ascii="Arial" w:hAnsi="Arial" w:cs="Arial"/>
          <w:sz w:val="16"/>
          <w:szCs w:val="16"/>
        </w:rPr>
        <w:t xml:space="preserve">: </w:t>
      </w:r>
      <w:r w:rsidRPr="00F83B5F">
        <w:rPr>
          <w:rFonts w:ascii="Arial" w:hAnsi="Arial" w:cs="Arial"/>
          <w:bCs/>
          <w:sz w:val="16"/>
          <w:szCs w:val="16"/>
        </w:rPr>
        <w:t>Eigentümer jener Grundstücke, die von den Fronten des Baues weniger als 15 m entfernt sind</w:t>
      </w:r>
      <w:r w:rsidRPr="00F83B5F">
        <w:rPr>
          <w:rFonts w:ascii="Arial" w:hAnsi="Arial" w:cs="Arial"/>
          <w:sz w:val="16"/>
          <w:szCs w:val="16"/>
        </w:rPr>
        <w:t xml:space="preserve"> die vom </w:t>
      </w:r>
      <w:proofErr w:type="spellStart"/>
      <w:r w:rsidRPr="00F83B5F">
        <w:rPr>
          <w:rFonts w:ascii="Arial" w:hAnsi="Arial" w:cs="Arial"/>
          <w:sz w:val="16"/>
          <w:szCs w:val="16"/>
        </w:rPr>
        <w:t>Bauwerkr</w:t>
      </w:r>
      <w:proofErr w:type="spellEnd"/>
      <w:r w:rsidRPr="00F83B5F">
        <w:rPr>
          <w:rFonts w:ascii="Arial" w:hAnsi="Arial" w:cs="Arial"/>
          <w:sz w:val="16"/>
          <w:szCs w:val="16"/>
        </w:rPr>
        <w:t xml:space="preserve">) in </w:t>
      </w:r>
      <w:proofErr w:type="spellStart"/>
      <w:r w:rsidRPr="00F83B5F">
        <w:rPr>
          <w:rFonts w:ascii="Arial" w:hAnsi="Arial" w:cs="Arial"/>
          <w:sz w:val="16"/>
          <w:szCs w:val="16"/>
        </w:rPr>
        <w:t>Bescheidform</w:t>
      </w:r>
      <w:proofErr w:type="spellEnd"/>
      <w:r w:rsidRPr="00F83B5F">
        <w:rPr>
          <w:rFonts w:ascii="Arial" w:hAnsi="Arial" w:cs="Arial"/>
          <w:sz w:val="16"/>
          <w:szCs w:val="16"/>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745AFA0B" w14:textId="77777777" w:rsidR="006A3531" w:rsidRPr="00F83B5F" w:rsidRDefault="006A3531" w:rsidP="006A3531">
      <w:pPr>
        <w:spacing w:before="60"/>
        <w:rPr>
          <w:rFonts w:ascii="Arial" w:hAnsi="Arial" w:cs="Arial"/>
          <w:sz w:val="16"/>
          <w:szCs w:val="16"/>
        </w:rPr>
      </w:pPr>
      <w:r w:rsidRPr="00F83B5F">
        <w:rPr>
          <w:rFonts w:ascii="Arial" w:hAnsi="Arial" w:cs="Arial"/>
          <w:sz w:val="16"/>
          <w:szCs w:val="16"/>
        </w:rPr>
        <w:t>(3) Als geringfügige Bauvorhaben gelten vorbehaltlich des Abs. 1 insbesondere</w:t>
      </w:r>
    </w:p>
    <w:p w14:paraId="61377559"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das Anbringen und der Austausch von Antenneneinrichtungen an bereits bestehenden Fernmeldeanlagen,</w:t>
      </w:r>
    </w:p>
    <w:p w14:paraId="279DD331"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Schwimm- und Wasserbecken bis zu einer durchschnittlichen Tiefe von 1,8 m und einer Wasserfläche bis 50 m²,</w:t>
      </w:r>
    </w:p>
    <w:p w14:paraId="6CBBBBF1"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freistehende Bauten und Gebäude im Bauland sowie in der Widmungsart „Grünfläche-Hausgärten“ bis zu einer Brutto-Grundfläche bis 20 m²,</w:t>
      </w:r>
    </w:p>
    <w:p w14:paraId="7925EEC7"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Sockel bis 1 m sowie Einfriedungen bis 2 m Höhe,</w:t>
      </w:r>
    </w:p>
    <w:p w14:paraId="3F464D97"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nachträgliche Wärmedämmungen, Fenstertausch, Kaminsanierung sowie Dachsanierungen,</w:t>
      </w:r>
    </w:p>
    <w:p w14:paraId="071B7918"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emissionsneutrale Umbauten und Verwendungszweckänderungen im Inneren von Gebäuden,</w:t>
      </w:r>
    </w:p>
    <w:p w14:paraId="44013C06"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freistehende bundeseigene Gebäude bis 50 m² Brutto-Grundfläche, die für das Sicherheitswesen erforderlich sind und nur befristet Verwendung finden,</w:t>
      </w:r>
    </w:p>
    <w:p w14:paraId="7E6895C2"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 xml:space="preserve">Balkon- und </w:t>
      </w:r>
      <w:proofErr w:type="spellStart"/>
      <w:r w:rsidRPr="00F83B5F">
        <w:rPr>
          <w:rFonts w:cs="Arial"/>
          <w:sz w:val="16"/>
          <w:szCs w:val="16"/>
        </w:rPr>
        <w:t>Loggienverglasungen</w:t>
      </w:r>
      <w:proofErr w:type="spellEnd"/>
      <w:r w:rsidRPr="00F83B5F">
        <w:rPr>
          <w:rFonts w:cs="Arial"/>
          <w:sz w:val="16"/>
          <w:szCs w:val="16"/>
        </w:rPr>
        <w:t>,</w:t>
      </w:r>
    </w:p>
    <w:p w14:paraId="0D461CAE"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Folientunnel für Obst-, Pflanzen- und Gemüseanbau,</w:t>
      </w:r>
    </w:p>
    <w:p w14:paraId="55C6F396"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Wärmepumpen im Freien und Klimaanlagen bis jeweils einem Betriebsgeräusch von maximal 35 dB,</w:t>
      </w:r>
    </w:p>
    <w:p w14:paraId="4C7B9A0F"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Werbeanlagen, Plakatwände und dgl.,</w:t>
      </w:r>
    </w:p>
    <w:p w14:paraId="3CD1FFC0"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Gebäude für Transformatoren und Gasdruckregelanlagen in standardisierter Fertigteilbauweise bis 50m² Brutto-Grundfläche,</w:t>
      </w:r>
    </w:p>
    <w:p w14:paraId="5F4D3B78"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Parabolantennen bis zu einem Durchmesser von höchstens 80 cm sowie</w:t>
      </w:r>
    </w:p>
    <w:p w14:paraId="30EF58D1" w14:textId="77777777" w:rsidR="006A3531" w:rsidRPr="00F83B5F" w:rsidRDefault="006A3531" w:rsidP="006A3531">
      <w:pPr>
        <w:pStyle w:val="Listenabsatz"/>
        <w:numPr>
          <w:ilvl w:val="0"/>
          <w:numId w:val="4"/>
        </w:numPr>
        <w:tabs>
          <w:tab w:val="left" w:pos="709"/>
        </w:tabs>
        <w:autoSpaceDE w:val="0"/>
        <w:autoSpaceDN w:val="0"/>
        <w:adjustRightInd w:val="0"/>
        <w:ind w:left="709" w:hanging="283"/>
        <w:jc w:val="left"/>
        <w:rPr>
          <w:rFonts w:cs="Arial"/>
          <w:sz w:val="16"/>
          <w:szCs w:val="16"/>
        </w:rPr>
      </w:pPr>
      <w:r w:rsidRPr="00F83B5F">
        <w:rPr>
          <w:rFonts w:cs="Arial"/>
          <w:sz w:val="16"/>
          <w:szCs w:val="16"/>
        </w:rPr>
        <w:t>Vorhaben, die in Entsprechung eines behördlichen Auftrages ausgeführt werden und die Immissionen bei den Nachbarn nicht nachteilig beeinflussen</w:t>
      </w:r>
    </w:p>
    <w:p w14:paraId="692F04D1" w14:textId="77777777" w:rsidR="006A3531" w:rsidRPr="00F83B5F" w:rsidRDefault="006A3531" w:rsidP="006A3531">
      <w:pPr>
        <w:rPr>
          <w:rFonts w:ascii="Arial" w:hAnsi="Arial" w:cs="Arial"/>
          <w:sz w:val="16"/>
          <w:szCs w:val="16"/>
        </w:rPr>
      </w:pPr>
    </w:p>
    <w:p w14:paraId="4BD8BD49" w14:textId="77777777" w:rsidR="006A3531" w:rsidRPr="00F83B5F" w:rsidRDefault="006A3531" w:rsidP="006A3531">
      <w:pPr>
        <w:overflowPunct/>
        <w:jc w:val="center"/>
        <w:textAlignment w:val="auto"/>
        <w:rPr>
          <w:rFonts w:ascii="Arial" w:hAnsi="Arial" w:cs="Arial"/>
          <w:b/>
          <w:bCs/>
          <w:sz w:val="16"/>
          <w:szCs w:val="16"/>
          <w:lang w:val="de-AT" w:eastAsia="de-AT"/>
        </w:rPr>
      </w:pPr>
      <w:r w:rsidRPr="00F83B5F">
        <w:rPr>
          <w:rFonts w:ascii="Arial" w:hAnsi="Arial" w:cs="Arial"/>
          <w:b/>
          <w:bCs/>
          <w:sz w:val="16"/>
          <w:szCs w:val="16"/>
          <w:lang w:val="de-AT" w:eastAsia="de-AT"/>
        </w:rPr>
        <w:t>§ 3</w:t>
      </w:r>
    </w:p>
    <w:p w14:paraId="54E280EB" w14:textId="77777777" w:rsidR="006A3531" w:rsidRPr="00F83B5F" w:rsidRDefault="006A3531" w:rsidP="006A3531">
      <w:pPr>
        <w:overflowPunct/>
        <w:jc w:val="center"/>
        <w:textAlignment w:val="auto"/>
        <w:rPr>
          <w:rFonts w:ascii="Arial" w:hAnsi="Arial" w:cs="Arial"/>
          <w:b/>
          <w:bCs/>
          <w:sz w:val="16"/>
          <w:szCs w:val="16"/>
          <w:lang w:val="de-AT" w:eastAsia="de-AT"/>
        </w:rPr>
      </w:pPr>
      <w:r w:rsidRPr="00F83B5F">
        <w:rPr>
          <w:rFonts w:ascii="Arial" w:hAnsi="Arial" w:cs="Arial"/>
          <w:b/>
          <w:bCs/>
          <w:sz w:val="16"/>
          <w:szCs w:val="16"/>
          <w:lang w:val="de-AT" w:eastAsia="de-AT"/>
        </w:rPr>
        <w:t>Zulässigkeit von Bauvorhaben (Baupolizeiliche Interessen)</w:t>
      </w:r>
    </w:p>
    <w:p w14:paraId="1078AAB0" w14:textId="77777777" w:rsidR="006A3531" w:rsidRPr="00F83B5F" w:rsidRDefault="006A3531" w:rsidP="006A3531">
      <w:pPr>
        <w:overflowPunct/>
        <w:spacing w:before="60"/>
        <w:textAlignment w:val="auto"/>
        <w:rPr>
          <w:rFonts w:ascii="Arial" w:hAnsi="Arial" w:cs="Arial"/>
          <w:sz w:val="16"/>
          <w:szCs w:val="16"/>
          <w:lang w:val="de-AT" w:eastAsia="de-AT"/>
        </w:rPr>
      </w:pPr>
      <w:r w:rsidRPr="00F83B5F">
        <w:rPr>
          <w:rFonts w:ascii="Arial" w:hAnsi="Arial" w:cs="Arial"/>
          <w:sz w:val="16"/>
          <w:szCs w:val="16"/>
          <w:lang w:val="de-AT" w:eastAsia="de-AT"/>
        </w:rPr>
        <w:t>Bauvorhaben sind nur auf für die Bebauung geeigneten Grundstücken zulässig, wenn sie</w:t>
      </w:r>
    </w:p>
    <w:p w14:paraId="0038EA53" w14:textId="77777777" w:rsidR="006A3531" w:rsidRPr="00F83B5F" w:rsidRDefault="006A3531" w:rsidP="006A3531">
      <w:pPr>
        <w:pStyle w:val="Listenabsatz"/>
        <w:numPr>
          <w:ilvl w:val="0"/>
          <w:numId w:val="5"/>
        </w:numPr>
        <w:tabs>
          <w:tab w:val="left" w:pos="709"/>
          <w:tab w:val="left" w:pos="1843"/>
        </w:tabs>
        <w:spacing w:before="60"/>
        <w:ind w:left="709" w:hanging="284"/>
        <w:rPr>
          <w:rFonts w:cs="Arial"/>
          <w:sz w:val="16"/>
          <w:szCs w:val="16"/>
        </w:rPr>
      </w:pPr>
      <w:r w:rsidRPr="00F83B5F">
        <w:rPr>
          <w:rFonts w:cs="Arial"/>
          <w:sz w:val="16"/>
          <w:szCs w:val="16"/>
        </w:rPr>
        <w:t>dem Flächenwidmungsplan, dem Bebauungsplan/Teilbebauungsplan oder den Bebauungsrichtlinien nicht widersprechen,</w:t>
      </w:r>
    </w:p>
    <w:p w14:paraId="2282111A" w14:textId="77777777" w:rsidR="006A3531" w:rsidRPr="00F83B5F" w:rsidRDefault="006A3531" w:rsidP="006A3531">
      <w:pPr>
        <w:pStyle w:val="Listenabsatz"/>
        <w:numPr>
          <w:ilvl w:val="0"/>
          <w:numId w:val="5"/>
        </w:numPr>
        <w:tabs>
          <w:tab w:val="left" w:pos="709"/>
          <w:tab w:val="left" w:pos="1843"/>
        </w:tabs>
        <w:ind w:left="709" w:hanging="283"/>
        <w:rPr>
          <w:rFonts w:cs="Arial"/>
          <w:sz w:val="16"/>
          <w:szCs w:val="16"/>
        </w:rPr>
      </w:pPr>
      <w:r w:rsidRPr="00F83B5F">
        <w:rPr>
          <w:rFonts w:cs="Arial"/>
          <w:sz w:val="16"/>
          <w:szCs w:val="16"/>
        </w:rPr>
        <w:t>den Bestimmungen dieses Gesetzes und den auf Grund dieses Gesetzes erlassenen Verordnungen entsprechen,</w:t>
      </w:r>
    </w:p>
    <w:p w14:paraId="72D6C698" w14:textId="77777777" w:rsidR="006A3531" w:rsidRPr="00F83B5F" w:rsidRDefault="006A3531" w:rsidP="006A3531">
      <w:pPr>
        <w:pStyle w:val="Listenabsatz"/>
        <w:numPr>
          <w:ilvl w:val="0"/>
          <w:numId w:val="5"/>
        </w:numPr>
        <w:tabs>
          <w:tab w:val="left" w:pos="709"/>
          <w:tab w:val="left" w:pos="1843"/>
        </w:tabs>
        <w:ind w:left="709" w:hanging="283"/>
        <w:rPr>
          <w:rFonts w:cs="Arial"/>
          <w:sz w:val="16"/>
          <w:szCs w:val="16"/>
        </w:rPr>
      </w:pPr>
      <w:r w:rsidRPr="00F83B5F">
        <w:rPr>
          <w:rFonts w:cs="Arial"/>
          <w:sz w:val="16"/>
          <w:szCs w:val="16"/>
        </w:rPr>
        <w:t>nach Maßgabe des Verwendungszwecks dem Stand der Technik, insbesondere bezüglich</w:t>
      </w:r>
    </w:p>
    <w:p w14:paraId="348DADA1" w14:textId="77777777" w:rsidR="006A3531" w:rsidRPr="00F83B5F" w:rsidRDefault="006A3531" w:rsidP="006A3531">
      <w:pPr>
        <w:pStyle w:val="Listenabsatz"/>
        <w:numPr>
          <w:ilvl w:val="1"/>
          <w:numId w:val="5"/>
        </w:numPr>
        <w:tabs>
          <w:tab w:val="left" w:pos="1843"/>
        </w:tabs>
        <w:ind w:left="993" w:hanging="283"/>
        <w:rPr>
          <w:rFonts w:cs="Arial"/>
          <w:sz w:val="16"/>
          <w:szCs w:val="16"/>
        </w:rPr>
      </w:pPr>
      <w:r w:rsidRPr="00F83B5F">
        <w:rPr>
          <w:rFonts w:cs="Arial"/>
          <w:sz w:val="16"/>
          <w:szCs w:val="16"/>
        </w:rPr>
        <w:t>Mechanische Festigkeit und Standsicherheit,</w:t>
      </w:r>
    </w:p>
    <w:p w14:paraId="3A4ACF6F" w14:textId="77777777" w:rsidR="006A3531" w:rsidRPr="00F83B5F" w:rsidRDefault="006A3531" w:rsidP="006A3531">
      <w:pPr>
        <w:pStyle w:val="Listenabsatz"/>
        <w:numPr>
          <w:ilvl w:val="1"/>
          <w:numId w:val="5"/>
        </w:numPr>
        <w:tabs>
          <w:tab w:val="left" w:pos="1843"/>
        </w:tabs>
        <w:ind w:left="993" w:hanging="283"/>
        <w:rPr>
          <w:rFonts w:cs="Arial"/>
          <w:sz w:val="16"/>
          <w:szCs w:val="16"/>
        </w:rPr>
      </w:pPr>
      <w:r w:rsidRPr="00F83B5F">
        <w:rPr>
          <w:rFonts w:cs="Arial"/>
          <w:sz w:val="16"/>
          <w:szCs w:val="16"/>
        </w:rPr>
        <w:t>Brandschutz,</w:t>
      </w:r>
    </w:p>
    <w:p w14:paraId="630495E9" w14:textId="77777777" w:rsidR="006A3531" w:rsidRPr="00F83B5F" w:rsidRDefault="006A3531" w:rsidP="006A3531">
      <w:pPr>
        <w:pStyle w:val="Listenabsatz"/>
        <w:numPr>
          <w:ilvl w:val="1"/>
          <w:numId w:val="5"/>
        </w:numPr>
        <w:tabs>
          <w:tab w:val="left" w:pos="1843"/>
        </w:tabs>
        <w:ind w:left="993" w:hanging="283"/>
        <w:rPr>
          <w:rFonts w:cs="Arial"/>
          <w:sz w:val="16"/>
          <w:szCs w:val="16"/>
        </w:rPr>
      </w:pPr>
      <w:r w:rsidRPr="00F83B5F">
        <w:rPr>
          <w:rFonts w:cs="Arial"/>
          <w:sz w:val="16"/>
          <w:szCs w:val="16"/>
        </w:rPr>
        <w:t>Hygiene, Gesundheit und Umweltschutz,</w:t>
      </w:r>
    </w:p>
    <w:p w14:paraId="41F7FB83" w14:textId="77777777" w:rsidR="006A3531" w:rsidRPr="00F83B5F" w:rsidRDefault="006A3531" w:rsidP="006A3531">
      <w:pPr>
        <w:pStyle w:val="Listenabsatz"/>
        <w:numPr>
          <w:ilvl w:val="1"/>
          <w:numId w:val="5"/>
        </w:numPr>
        <w:tabs>
          <w:tab w:val="left" w:pos="1843"/>
        </w:tabs>
        <w:ind w:left="993" w:hanging="283"/>
        <w:rPr>
          <w:rFonts w:cs="Arial"/>
          <w:sz w:val="16"/>
          <w:szCs w:val="16"/>
        </w:rPr>
      </w:pPr>
      <w:r w:rsidRPr="00F83B5F">
        <w:rPr>
          <w:rFonts w:cs="Arial"/>
          <w:sz w:val="16"/>
          <w:szCs w:val="16"/>
        </w:rPr>
        <w:t>Nutzungssicherheit und Barrierefreiheit,</w:t>
      </w:r>
    </w:p>
    <w:p w14:paraId="6178B1B2" w14:textId="77777777" w:rsidR="006A3531" w:rsidRPr="00F83B5F" w:rsidRDefault="006A3531" w:rsidP="006A3531">
      <w:pPr>
        <w:pStyle w:val="Listenabsatz"/>
        <w:numPr>
          <w:ilvl w:val="1"/>
          <w:numId w:val="5"/>
        </w:numPr>
        <w:tabs>
          <w:tab w:val="left" w:pos="1843"/>
        </w:tabs>
        <w:ind w:left="993" w:hanging="283"/>
        <w:rPr>
          <w:rFonts w:cs="Arial"/>
          <w:sz w:val="16"/>
          <w:szCs w:val="16"/>
        </w:rPr>
      </w:pPr>
      <w:r w:rsidRPr="00F83B5F">
        <w:rPr>
          <w:rFonts w:cs="Arial"/>
          <w:sz w:val="16"/>
          <w:szCs w:val="16"/>
        </w:rPr>
        <w:t>Schallschutz,</w:t>
      </w:r>
    </w:p>
    <w:p w14:paraId="6E45E316" w14:textId="77777777" w:rsidR="006A3531" w:rsidRPr="00F83B5F" w:rsidRDefault="006A3531" w:rsidP="006A3531">
      <w:pPr>
        <w:pStyle w:val="Listenabsatz"/>
        <w:numPr>
          <w:ilvl w:val="1"/>
          <w:numId w:val="5"/>
        </w:numPr>
        <w:tabs>
          <w:tab w:val="left" w:pos="1843"/>
        </w:tabs>
        <w:ind w:left="993" w:hanging="283"/>
        <w:rPr>
          <w:rFonts w:cs="Arial"/>
          <w:sz w:val="16"/>
          <w:szCs w:val="16"/>
        </w:rPr>
      </w:pPr>
      <w:r w:rsidRPr="00F83B5F">
        <w:rPr>
          <w:rFonts w:cs="Arial"/>
          <w:sz w:val="16"/>
          <w:szCs w:val="16"/>
        </w:rPr>
        <w:t>Energieeinsparung und Wärmeschutz</w:t>
      </w:r>
    </w:p>
    <w:p w14:paraId="0A25B2A4" w14:textId="77777777" w:rsidR="006A3531" w:rsidRPr="00F83B5F" w:rsidRDefault="006A3531" w:rsidP="006A3531">
      <w:pPr>
        <w:tabs>
          <w:tab w:val="left" w:pos="709"/>
          <w:tab w:val="left" w:pos="1843"/>
        </w:tabs>
        <w:ind w:left="709" w:hanging="283"/>
        <w:jc w:val="both"/>
        <w:rPr>
          <w:rFonts w:ascii="Arial" w:hAnsi="Arial" w:cs="Arial"/>
          <w:sz w:val="16"/>
          <w:szCs w:val="16"/>
        </w:rPr>
      </w:pPr>
      <w:r w:rsidRPr="00F83B5F">
        <w:rPr>
          <w:rFonts w:ascii="Arial" w:hAnsi="Arial" w:cs="Arial"/>
          <w:sz w:val="16"/>
          <w:szCs w:val="16"/>
        </w:rPr>
        <w:t>entsprechen,</w:t>
      </w:r>
    </w:p>
    <w:p w14:paraId="6342E391" w14:textId="77777777" w:rsidR="006A3531" w:rsidRPr="00F83B5F" w:rsidRDefault="006A3531" w:rsidP="006A3531">
      <w:pPr>
        <w:pStyle w:val="Listenabsatz"/>
        <w:numPr>
          <w:ilvl w:val="0"/>
          <w:numId w:val="5"/>
        </w:numPr>
        <w:tabs>
          <w:tab w:val="left" w:pos="709"/>
          <w:tab w:val="left" w:pos="1843"/>
        </w:tabs>
        <w:spacing w:before="60"/>
        <w:ind w:left="709" w:hanging="284"/>
        <w:rPr>
          <w:rFonts w:cs="Arial"/>
          <w:sz w:val="16"/>
          <w:szCs w:val="16"/>
        </w:rPr>
      </w:pPr>
      <w:r w:rsidRPr="00F83B5F">
        <w:rPr>
          <w:rFonts w:cs="Arial"/>
          <w:sz w:val="16"/>
          <w:szCs w:val="16"/>
        </w:rPr>
        <w:t>das Orts- oder Landschaftsbild nicht wesentlich beeinträchtigen sowie eingetragene Welterbestätten berücksichtigen,</w:t>
      </w:r>
    </w:p>
    <w:p w14:paraId="18210F0A" w14:textId="77777777" w:rsidR="006A3531" w:rsidRPr="00F83B5F" w:rsidRDefault="006A3531" w:rsidP="006A3531">
      <w:pPr>
        <w:pStyle w:val="Listenabsatz"/>
        <w:numPr>
          <w:ilvl w:val="0"/>
          <w:numId w:val="5"/>
        </w:numPr>
        <w:tabs>
          <w:tab w:val="left" w:pos="709"/>
          <w:tab w:val="left" w:pos="1843"/>
        </w:tabs>
        <w:spacing w:before="60"/>
        <w:ind w:left="709" w:hanging="284"/>
        <w:rPr>
          <w:rFonts w:cs="Arial"/>
          <w:sz w:val="16"/>
          <w:szCs w:val="16"/>
        </w:rPr>
      </w:pPr>
      <w:r w:rsidRPr="00F83B5F">
        <w:rPr>
          <w:rFonts w:cs="Arial"/>
          <w:sz w:val="16"/>
          <w:szCs w:val="16"/>
        </w:rPr>
        <w:t>durch ihre bestimmungsgemäße Benützung eine Gefährdung oder das ortsübliche Ausmaß übersteigende Beeinträchtigungen der Nachbarn nicht erwarten lassen sowie</w:t>
      </w:r>
    </w:p>
    <w:p w14:paraId="474AB28C" w14:textId="77777777" w:rsidR="006A3531" w:rsidRPr="00F83B5F" w:rsidRDefault="006A3531" w:rsidP="006A3531">
      <w:pPr>
        <w:pStyle w:val="Listenabsatz"/>
        <w:numPr>
          <w:ilvl w:val="0"/>
          <w:numId w:val="5"/>
        </w:numPr>
        <w:tabs>
          <w:tab w:val="left" w:pos="709"/>
          <w:tab w:val="left" w:pos="1843"/>
        </w:tabs>
        <w:spacing w:before="60"/>
        <w:ind w:left="709" w:hanging="284"/>
        <w:rPr>
          <w:rFonts w:cs="Arial"/>
          <w:sz w:val="16"/>
          <w:szCs w:val="16"/>
        </w:rPr>
      </w:pPr>
      <w:r w:rsidRPr="00F83B5F">
        <w:rPr>
          <w:rFonts w:cs="Arial"/>
          <w:sz w:val="16"/>
          <w:szCs w:val="16"/>
        </w:rPr>
        <w:t>verkehrsmäßig erschlossen sind und ihre Ver- und Entsorgung gewährleistet ist.</w:t>
      </w:r>
    </w:p>
    <w:p w14:paraId="3AD9639F" w14:textId="77777777" w:rsidR="006A3531" w:rsidRPr="006A3531" w:rsidRDefault="006A3531">
      <w:pPr>
        <w:overflowPunct/>
        <w:autoSpaceDE/>
        <w:autoSpaceDN/>
        <w:adjustRightInd/>
        <w:textAlignment w:val="auto"/>
        <w:rPr>
          <w:rFonts w:ascii="Arial" w:hAnsi="Arial" w:cs="Arial"/>
          <w:b/>
          <w:sz w:val="16"/>
          <w:szCs w:val="16"/>
          <w:lang w:val="de-AT"/>
        </w:rPr>
      </w:pPr>
    </w:p>
    <w:sectPr w:rsidR="006A3531" w:rsidRPr="006A3531" w:rsidSect="007A3506">
      <w:footerReference w:type="first" r:id="rId8"/>
      <w:pgSz w:w="12240" w:h="15840"/>
      <w:pgMar w:top="284" w:right="1417" w:bottom="142"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1940" w14:textId="77777777" w:rsidR="00B461D4" w:rsidRDefault="00B461D4">
      <w:r>
        <w:separator/>
      </w:r>
    </w:p>
  </w:endnote>
  <w:endnote w:type="continuationSeparator" w:id="0">
    <w:p w14:paraId="6C5EB4D0"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8B81" w14:textId="754DC8C6"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F91E4C">
      <w:rPr>
        <w:rFonts w:ascii="Arial" w:hAnsi="Arial" w:cs="Arial"/>
        <w:noProof/>
        <w:sz w:val="12"/>
        <w:szCs w:val="12"/>
      </w:rPr>
      <w:t>N:\Thomas\Bauamt\BauG 2019\§16 MITTEILUNG EINES GERINGFÜGIGEN BAUVORHABENS mit Erledigungsvermerk 2022.docx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B5C9" w14:textId="77777777" w:rsidR="00B461D4" w:rsidRDefault="00B461D4">
      <w:r>
        <w:separator/>
      </w:r>
    </w:p>
  </w:footnote>
  <w:footnote w:type="continuationSeparator" w:id="0">
    <w:p w14:paraId="6CBCE9C9" w14:textId="77777777"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6F485E6A"/>
    <w:multiLevelType w:val="hybridMultilevel"/>
    <w:tmpl w:val="8EDAC704"/>
    <w:lvl w:ilvl="0" w:tplc="5E4AC4F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0" w15:restartNumberingAfterBreak="0">
    <w:nsid w:val="7C040B9F"/>
    <w:multiLevelType w:val="hybridMultilevel"/>
    <w:tmpl w:val="7C2C0C7C"/>
    <w:lvl w:ilvl="0" w:tplc="44B2ADF6">
      <w:numFmt w:val="bullet"/>
      <w:lvlText w:val=""/>
      <w:lvlJc w:val="left"/>
      <w:pPr>
        <w:ind w:left="720" w:hanging="360"/>
      </w:pPr>
      <w:rPr>
        <w:rFonts w:ascii="Wingdings" w:eastAsiaTheme="minorHAnsi" w:hAnsi="Wingdings" w:cs="Arial" w:hint="default"/>
        <w:sz w:val="28"/>
        <w:szCs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6031405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25385695">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98253783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16cid:durableId="1055010227">
    <w:abstractNumId w:val="1"/>
  </w:num>
  <w:num w:numId="5" w16cid:durableId="1642424104">
    <w:abstractNumId w:val="3"/>
  </w:num>
  <w:num w:numId="6" w16cid:durableId="1704360505">
    <w:abstractNumId w:val="6"/>
  </w:num>
  <w:num w:numId="7" w16cid:durableId="786658458">
    <w:abstractNumId w:val="7"/>
  </w:num>
  <w:num w:numId="8" w16cid:durableId="1166819088">
    <w:abstractNumId w:val="9"/>
  </w:num>
  <w:num w:numId="9" w16cid:durableId="1223368695">
    <w:abstractNumId w:val="2"/>
  </w:num>
  <w:num w:numId="10" w16cid:durableId="1934699319">
    <w:abstractNumId w:val="5"/>
  </w:num>
  <w:num w:numId="11" w16cid:durableId="1684895058">
    <w:abstractNumId w:val="4"/>
  </w:num>
  <w:num w:numId="12" w16cid:durableId="640581132">
    <w:abstractNumId w:val="8"/>
  </w:num>
  <w:num w:numId="13" w16cid:durableId="1327243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0F6728"/>
    <w:rsid w:val="0011566E"/>
    <w:rsid w:val="00136B0B"/>
    <w:rsid w:val="001401EA"/>
    <w:rsid w:val="00150579"/>
    <w:rsid w:val="00154A9F"/>
    <w:rsid w:val="0016284D"/>
    <w:rsid w:val="00186A1C"/>
    <w:rsid w:val="001912CE"/>
    <w:rsid w:val="0019485D"/>
    <w:rsid w:val="001966A1"/>
    <w:rsid w:val="001C56DB"/>
    <w:rsid w:val="00230E53"/>
    <w:rsid w:val="00264805"/>
    <w:rsid w:val="002844E5"/>
    <w:rsid w:val="002A1611"/>
    <w:rsid w:val="002E2290"/>
    <w:rsid w:val="002F20E6"/>
    <w:rsid w:val="0033458E"/>
    <w:rsid w:val="003565E9"/>
    <w:rsid w:val="003B5C9E"/>
    <w:rsid w:val="003C010F"/>
    <w:rsid w:val="003C1593"/>
    <w:rsid w:val="003C2CA1"/>
    <w:rsid w:val="003F53DB"/>
    <w:rsid w:val="00416064"/>
    <w:rsid w:val="00435110"/>
    <w:rsid w:val="00446665"/>
    <w:rsid w:val="004777DF"/>
    <w:rsid w:val="00480AB6"/>
    <w:rsid w:val="0049334E"/>
    <w:rsid w:val="004C74C4"/>
    <w:rsid w:val="004F194E"/>
    <w:rsid w:val="00515522"/>
    <w:rsid w:val="0054198D"/>
    <w:rsid w:val="00590C60"/>
    <w:rsid w:val="00597A48"/>
    <w:rsid w:val="005A38F7"/>
    <w:rsid w:val="005B0844"/>
    <w:rsid w:val="005E6539"/>
    <w:rsid w:val="00611206"/>
    <w:rsid w:val="0068022E"/>
    <w:rsid w:val="006A3531"/>
    <w:rsid w:val="006E6268"/>
    <w:rsid w:val="006F3729"/>
    <w:rsid w:val="00716B24"/>
    <w:rsid w:val="00796B46"/>
    <w:rsid w:val="007A056A"/>
    <w:rsid w:val="007A3506"/>
    <w:rsid w:val="007B3181"/>
    <w:rsid w:val="007C1CC6"/>
    <w:rsid w:val="007C3646"/>
    <w:rsid w:val="007E2DF8"/>
    <w:rsid w:val="0083133E"/>
    <w:rsid w:val="008338F9"/>
    <w:rsid w:val="00847471"/>
    <w:rsid w:val="00852501"/>
    <w:rsid w:val="008A3FFC"/>
    <w:rsid w:val="008B0238"/>
    <w:rsid w:val="008B0E20"/>
    <w:rsid w:val="008D60AF"/>
    <w:rsid w:val="008E3AC5"/>
    <w:rsid w:val="008E7EF9"/>
    <w:rsid w:val="008F4940"/>
    <w:rsid w:val="009711C3"/>
    <w:rsid w:val="009B1AFB"/>
    <w:rsid w:val="009B3DA9"/>
    <w:rsid w:val="009B73E8"/>
    <w:rsid w:val="009D5A1D"/>
    <w:rsid w:val="009E3825"/>
    <w:rsid w:val="009E6618"/>
    <w:rsid w:val="00A23A5A"/>
    <w:rsid w:val="00A5439A"/>
    <w:rsid w:val="00A56EF4"/>
    <w:rsid w:val="00A70EE6"/>
    <w:rsid w:val="00B461D4"/>
    <w:rsid w:val="00BA22FD"/>
    <w:rsid w:val="00BB0370"/>
    <w:rsid w:val="00C14B8A"/>
    <w:rsid w:val="00C216B3"/>
    <w:rsid w:val="00C33616"/>
    <w:rsid w:val="00C33931"/>
    <w:rsid w:val="00C47385"/>
    <w:rsid w:val="00C94808"/>
    <w:rsid w:val="00CB1BA8"/>
    <w:rsid w:val="00CD3FF0"/>
    <w:rsid w:val="00D426B4"/>
    <w:rsid w:val="00D64B76"/>
    <w:rsid w:val="00D75000"/>
    <w:rsid w:val="00DC02EF"/>
    <w:rsid w:val="00DD0EA4"/>
    <w:rsid w:val="00DD359A"/>
    <w:rsid w:val="00DE0A5A"/>
    <w:rsid w:val="00E0102A"/>
    <w:rsid w:val="00E05F49"/>
    <w:rsid w:val="00E3489F"/>
    <w:rsid w:val="00E52EBF"/>
    <w:rsid w:val="00E56AD0"/>
    <w:rsid w:val="00E644DC"/>
    <w:rsid w:val="00EB60EC"/>
    <w:rsid w:val="00ED1D80"/>
    <w:rsid w:val="00ED3B26"/>
    <w:rsid w:val="00EE593B"/>
    <w:rsid w:val="00F255C5"/>
    <w:rsid w:val="00F400D4"/>
    <w:rsid w:val="00F83B5F"/>
    <w:rsid w:val="00F91E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A91FA"/>
  <w15:docId w15:val="{BA6E6680-DAF6-4A64-B7CD-5C6699E7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27E3-BD1D-4CAD-BFFD-FAE00922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Thomas Gerzer</cp:lastModifiedBy>
  <cp:revision>20</cp:revision>
  <cp:lastPrinted>2022-07-08T09:08:00Z</cp:lastPrinted>
  <dcterms:created xsi:type="dcterms:W3CDTF">2019-04-03T08:36:00Z</dcterms:created>
  <dcterms:modified xsi:type="dcterms:W3CDTF">2022-08-03T07:58:00Z</dcterms:modified>
</cp:coreProperties>
</file>